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BC1DB" w14:textId="77777777" w:rsidR="00DC4ED8" w:rsidRPr="00DC4ED8" w:rsidRDefault="00E0664D" w:rsidP="00DC4ED8">
      <w:pPr>
        <w:shd w:val="clear" w:color="auto" w:fill="008080"/>
        <w:spacing w:after="0" w:line="240" w:lineRule="auto"/>
        <w:jc w:val="center"/>
        <w:rPr>
          <w:rFonts w:ascii="Berlin Sans FB" w:hAnsi="Berlin Sans FB" w:cs="Calibri"/>
          <w:color w:val="FFFFFF" w:themeColor="background1"/>
          <w:sz w:val="36"/>
          <w:szCs w:val="36"/>
        </w:rPr>
      </w:pPr>
      <w:r>
        <w:rPr>
          <w:rFonts w:ascii="Berlin Sans FB" w:hAnsi="Berlin Sans FB" w:cs="Calibri"/>
          <w:color w:val="FFFFFF" w:themeColor="background1"/>
          <w:sz w:val="36"/>
          <w:szCs w:val="36"/>
        </w:rPr>
        <w:t>Demander l’agrément de son accueil extrascolaire</w:t>
      </w:r>
    </w:p>
    <w:p w14:paraId="00C8BEA9" w14:textId="77777777" w:rsidR="00102C75" w:rsidRPr="00DC4ED8" w:rsidRDefault="00102C75">
      <w:pPr>
        <w:rPr>
          <w:sz w:val="24"/>
        </w:rPr>
      </w:pPr>
    </w:p>
    <w:p w14:paraId="3047138A" w14:textId="77777777" w:rsidR="00DC4ED8" w:rsidRPr="00A27308" w:rsidRDefault="00002806" w:rsidP="00A27308">
      <w:pPr>
        <w:pBdr>
          <w:top w:val="single" w:sz="8" w:space="1" w:color="009999"/>
          <w:left w:val="single" w:sz="8" w:space="4" w:color="009999"/>
          <w:bottom w:val="single" w:sz="8" w:space="1" w:color="009999"/>
          <w:right w:val="single" w:sz="8" w:space="4" w:color="009999"/>
        </w:pBdr>
        <w:spacing w:after="0"/>
        <w:rPr>
          <w:sz w:val="28"/>
          <w:szCs w:val="28"/>
        </w:rPr>
      </w:pPr>
      <w:r>
        <w:rPr>
          <w:sz w:val="28"/>
          <w:szCs w:val="28"/>
        </w:rPr>
        <w:t>L’agrément de l’accueil extrascolaire d’une école ou d’une asbl n’est pas obligatoire toutefois c’est un gage de qualité. Il est renouvelable tous les 5 ans.</w:t>
      </w:r>
    </w:p>
    <w:p w14:paraId="31C56D2D" w14:textId="77777777" w:rsidR="00305B16" w:rsidRDefault="00305B16" w:rsidP="00305B16">
      <w:pPr>
        <w:spacing w:after="0" w:line="240" w:lineRule="auto"/>
        <w:rPr>
          <w:rFonts w:ascii="Berlin Sans FB" w:hAnsi="Berlin Sans FB" w:cs="Calibri"/>
          <w:i/>
          <w:color w:val="008080"/>
          <w:sz w:val="28"/>
          <w:szCs w:val="28"/>
          <w:u w:val="thick"/>
        </w:rPr>
      </w:pPr>
    </w:p>
    <w:p w14:paraId="7DFA26BB" w14:textId="77777777" w:rsidR="000E147F" w:rsidRDefault="00002806" w:rsidP="000E147F">
      <w:pPr>
        <w:spacing w:after="120" w:line="240" w:lineRule="auto"/>
        <w:rPr>
          <w:rFonts w:ascii="Berlin Sans FB" w:hAnsi="Berlin Sans FB" w:cs="Calibri"/>
          <w:i/>
          <w:color w:val="008080"/>
          <w:sz w:val="28"/>
          <w:szCs w:val="28"/>
          <w:u w:val="thick"/>
        </w:rPr>
      </w:pPr>
      <w:r>
        <w:rPr>
          <w:rFonts w:ascii="Berlin Sans FB" w:hAnsi="Berlin Sans FB" w:cs="Calibri"/>
          <w:i/>
          <w:color w:val="008080"/>
          <w:sz w:val="28"/>
          <w:szCs w:val="28"/>
          <w:u w:val="thick"/>
        </w:rPr>
        <w:t>Les avantages de faire agréer l’accueil extrascolaire</w:t>
      </w:r>
      <w:r w:rsidR="00B8746A">
        <w:rPr>
          <w:rFonts w:ascii="Berlin Sans FB" w:hAnsi="Berlin Sans FB" w:cs="Calibri"/>
          <w:i/>
          <w:color w:val="008080"/>
          <w:sz w:val="28"/>
          <w:szCs w:val="28"/>
          <w:u w:val="thick"/>
        </w:rPr>
        <w:t> :</w:t>
      </w:r>
    </w:p>
    <w:p w14:paraId="00ACD228" w14:textId="77777777" w:rsidR="000E147F" w:rsidRDefault="000E147F" w:rsidP="000E147F">
      <w:pPr>
        <w:pStyle w:val="Paragraphedeliste"/>
        <w:numPr>
          <w:ilvl w:val="0"/>
          <w:numId w:val="1"/>
        </w:numPr>
      </w:pPr>
      <w:r>
        <w:t>Gage de qualité</w:t>
      </w:r>
    </w:p>
    <w:p w14:paraId="0106E7EE" w14:textId="77777777" w:rsidR="000E147F" w:rsidRDefault="000E147F" w:rsidP="000E147F">
      <w:pPr>
        <w:pStyle w:val="Paragraphedeliste"/>
        <w:numPr>
          <w:ilvl w:val="0"/>
          <w:numId w:val="1"/>
        </w:numPr>
      </w:pPr>
      <w:r>
        <w:t>Subvention de fonctionnement sur base du nombre d’enfants qui fréquentent l’accueil</w:t>
      </w:r>
    </w:p>
    <w:p w14:paraId="00FC4D10" w14:textId="77777777" w:rsidR="000E147F" w:rsidRDefault="000E147F" w:rsidP="000E147F">
      <w:pPr>
        <w:pStyle w:val="Paragraphedeliste"/>
        <w:numPr>
          <w:ilvl w:val="0"/>
          <w:numId w:val="1"/>
        </w:numPr>
      </w:pPr>
      <w:r>
        <w:t>Possibilité d’une subvention de différenciation positive pour les enfants issus d’un milieu socio-économique défavorisé</w:t>
      </w:r>
      <w:r>
        <w:rPr>
          <w:rStyle w:val="Appelnotedebasdep"/>
        </w:rPr>
        <w:footnoteReference w:id="1"/>
      </w:r>
      <w:r>
        <w:t> ;</w:t>
      </w:r>
    </w:p>
    <w:p w14:paraId="6A25153E" w14:textId="77777777" w:rsidR="000E147F" w:rsidRDefault="000E147F" w:rsidP="000E147F">
      <w:pPr>
        <w:pStyle w:val="Paragraphedeliste"/>
        <w:numPr>
          <w:ilvl w:val="0"/>
          <w:numId w:val="1"/>
        </w:numPr>
      </w:pPr>
      <w:r>
        <w:t>Accès à un portail en ligne pour gérer son équipe et ses demandes de subvention ONE</w:t>
      </w:r>
    </w:p>
    <w:p w14:paraId="2BACE674" w14:textId="77777777" w:rsidR="00A27308" w:rsidRPr="00002FAE" w:rsidRDefault="000E147F" w:rsidP="00002FAE">
      <w:pPr>
        <w:pStyle w:val="Paragraphedeliste"/>
        <w:numPr>
          <w:ilvl w:val="0"/>
          <w:numId w:val="1"/>
        </w:numPr>
      </w:pPr>
      <w:r>
        <w:t>Accès au prêt de malles pédagogiques de la Coordination ATL de la Ville de Namur</w:t>
      </w:r>
    </w:p>
    <w:p w14:paraId="2311B9DF" w14:textId="77777777" w:rsidR="00DC4ED8" w:rsidRDefault="000D588B" w:rsidP="00305B16">
      <w:pPr>
        <w:spacing w:after="120"/>
        <w:rPr>
          <w:rFonts w:ascii="Berlin Sans FB" w:hAnsi="Berlin Sans FB" w:cs="Calibri"/>
          <w:i/>
          <w:color w:val="008080"/>
          <w:sz w:val="28"/>
          <w:szCs w:val="28"/>
          <w:u w:val="thick"/>
        </w:rPr>
      </w:pPr>
      <w:r>
        <w:rPr>
          <w:rFonts w:ascii="Berlin Sans FB" w:hAnsi="Berlin Sans FB" w:cs="Calibri"/>
          <w:i/>
          <w:color w:val="008080"/>
          <w:sz w:val="28"/>
          <w:szCs w:val="28"/>
          <w:u w:val="thick"/>
        </w:rPr>
        <w:t>Critères d’agrément</w:t>
      </w:r>
      <w:r w:rsidR="00B8746A">
        <w:rPr>
          <w:rFonts w:ascii="Berlin Sans FB" w:hAnsi="Berlin Sans FB" w:cs="Calibri"/>
          <w:i/>
          <w:color w:val="008080"/>
          <w:sz w:val="28"/>
          <w:szCs w:val="28"/>
          <w:u w:val="thick"/>
        </w:rPr>
        <w:t> :</w:t>
      </w:r>
    </w:p>
    <w:p w14:paraId="7A146FA8" w14:textId="77777777" w:rsidR="00B8746A" w:rsidRPr="00B8746A" w:rsidRDefault="00B8746A" w:rsidP="00B8746A">
      <w:pPr>
        <w:pStyle w:val="Paragraphedeliste"/>
        <w:numPr>
          <w:ilvl w:val="0"/>
          <w:numId w:val="1"/>
        </w:numPr>
      </w:pPr>
      <w:proofErr w:type="gramStart"/>
      <w:r w:rsidRPr="00B8746A">
        <w:t>accueillir</w:t>
      </w:r>
      <w:proofErr w:type="gramEnd"/>
      <w:r w:rsidRPr="00B8746A">
        <w:t xml:space="preserve"> les enfants de 3 ans à 12 ans (ou fréquentant l’enseignement fondamental) pendant au minimum 2 heures par jour d’activité programmée durant les semaines de cours </w:t>
      </w:r>
      <w:r w:rsidR="00002FAE">
        <w:t>(</w:t>
      </w:r>
      <w:r w:rsidRPr="00B8746A">
        <w:t>et/ou pendant au minimum 4 heures par jour d’activité programmée durant les week-ends et/ou les périodes de congés scolaires</w:t>
      </w:r>
      <w:r w:rsidR="00002FAE">
        <w:t>)</w:t>
      </w:r>
      <w:r w:rsidRPr="00B8746A">
        <w:t xml:space="preserve"> ;</w:t>
      </w:r>
    </w:p>
    <w:p w14:paraId="7D0C8374" w14:textId="77777777" w:rsidR="00B8746A" w:rsidRPr="00B8746A" w:rsidRDefault="001F530C" w:rsidP="00B8746A">
      <w:pPr>
        <w:pStyle w:val="Paragraphedeliste"/>
        <w:numPr>
          <w:ilvl w:val="0"/>
          <w:numId w:val="1"/>
        </w:numPr>
      </w:pPr>
      <w:proofErr w:type="gramStart"/>
      <w:r>
        <w:t>rédiger</w:t>
      </w:r>
      <w:proofErr w:type="gramEnd"/>
      <w:r w:rsidR="00B8746A" w:rsidRPr="00B8746A">
        <w:t xml:space="preserve"> un projet d’accueil conforme au code de qualité de l’accueil ;</w:t>
      </w:r>
    </w:p>
    <w:p w14:paraId="641BEA0E" w14:textId="77777777" w:rsidR="00B8746A" w:rsidRPr="00B8746A" w:rsidRDefault="00B8746A" w:rsidP="00B8746A">
      <w:pPr>
        <w:pStyle w:val="Paragraphedeliste"/>
        <w:numPr>
          <w:ilvl w:val="0"/>
          <w:numId w:val="1"/>
        </w:numPr>
      </w:pPr>
      <w:proofErr w:type="gramStart"/>
      <w:r w:rsidRPr="00B8746A">
        <w:t>être</w:t>
      </w:r>
      <w:proofErr w:type="gramEnd"/>
      <w:r w:rsidRPr="00B8746A">
        <w:t xml:space="preserve"> constitué en asbl ou être un pouvoir public ;</w:t>
      </w:r>
    </w:p>
    <w:p w14:paraId="1DEF111A" w14:textId="77777777" w:rsidR="00B8746A" w:rsidRPr="00B8746A" w:rsidRDefault="00B8746A" w:rsidP="00B8746A">
      <w:pPr>
        <w:pStyle w:val="Paragraphedeliste"/>
        <w:numPr>
          <w:ilvl w:val="0"/>
          <w:numId w:val="1"/>
        </w:numPr>
      </w:pPr>
      <w:proofErr w:type="gramStart"/>
      <w:r w:rsidRPr="00B8746A">
        <w:t>être</w:t>
      </w:r>
      <w:proofErr w:type="gramEnd"/>
      <w:r w:rsidRPr="00B8746A">
        <w:t xml:space="preserve"> accessible par priorité à l’ensemble des enfants qui résident sur le territoire de la commune ou qui fréquentent un établissement scolaire, organisé, subventionné par la Communauté française, établi sur le territoire de la commune ;</w:t>
      </w:r>
    </w:p>
    <w:p w14:paraId="776FC924" w14:textId="77777777" w:rsidR="00B8746A" w:rsidRPr="00B8746A" w:rsidRDefault="00B8746A" w:rsidP="00B8746A">
      <w:pPr>
        <w:pStyle w:val="Paragraphedeliste"/>
        <w:numPr>
          <w:ilvl w:val="0"/>
          <w:numId w:val="1"/>
        </w:numPr>
      </w:pPr>
      <w:proofErr w:type="gramStart"/>
      <w:r w:rsidRPr="00B8746A">
        <w:t>s'assurer</w:t>
      </w:r>
      <w:proofErr w:type="gramEnd"/>
      <w:r w:rsidRPr="00B8746A">
        <w:t xml:space="preserve"> que les déplacements des enfants de l’école vers le lieu d’accueil des enfants ne dépassent pas les 30 minutes ;</w:t>
      </w:r>
    </w:p>
    <w:p w14:paraId="16845AD9" w14:textId="77777777" w:rsidR="00B8746A" w:rsidRPr="00B8746A" w:rsidRDefault="00B8746A" w:rsidP="00B8746A">
      <w:pPr>
        <w:pStyle w:val="Paragraphedeliste"/>
        <w:numPr>
          <w:ilvl w:val="0"/>
          <w:numId w:val="1"/>
        </w:numPr>
      </w:pPr>
      <w:proofErr w:type="gramStart"/>
      <w:r w:rsidRPr="00B8746A">
        <w:t>organiser</w:t>
      </w:r>
      <w:proofErr w:type="gramEnd"/>
      <w:r w:rsidRPr="00B8746A">
        <w:t xml:space="preserve"> des activités de développement multidimensionnel adaptées à leurs capacités et à leurs rythmes ;</w:t>
      </w:r>
    </w:p>
    <w:p w14:paraId="6E9DF88B" w14:textId="77777777" w:rsidR="00B8746A" w:rsidRPr="00B8746A" w:rsidRDefault="00B8746A" w:rsidP="00B8746A">
      <w:pPr>
        <w:pStyle w:val="Paragraphedeliste"/>
        <w:numPr>
          <w:ilvl w:val="0"/>
          <w:numId w:val="1"/>
        </w:numPr>
      </w:pPr>
      <w:proofErr w:type="gramStart"/>
      <w:r w:rsidRPr="00B8746A">
        <w:t>s’engager</w:t>
      </w:r>
      <w:proofErr w:type="gramEnd"/>
      <w:r w:rsidRPr="00B8746A">
        <w:t xml:space="preserve"> à tendre vers les normes d’encadrement (</w:t>
      </w:r>
      <w:r w:rsidR="000A7AA4">
        <w:t>soit 1 adulte pour 18 enfants si l’accueil a lieu dans l’école</w:t>
      </w:r>
      <w:r w:rsidRPr="00B8746A">
        <w:t>) ou à tout le moins de ne pas les diminuer d’année en année et, en présence de plus de 6 enfants, à s’organiser pour qu’une deuxième personne soit présente ou puisse se rendre facilement et rapidement sur le lieu d’accueil au cas où il y a un problème ;</w:t>
      </w:r>
    </w:p>
    <w:p w14:paraId="3D54D1CD" w14:textId="77777777" w:rsidR="000A7AA4" w:rsidRDefault="000A7AA4" w:rsidP="00B8746A">
      <w:pPr>
        <w:pStyle w:val="Paragraphedeliste"/>
        <w:numPr>
          <w:ilvl w:val="0"/>
          <w:numId w:val="1"/>
        </w:numPr>
      </w:pPr>
      <w:proofErr w:type="gramStart"/>
      <w:r>
        <w:t>désigner</w:t>
      </w:r>
      <w:proofErr w:type="gramEnd"/>
      <w:r>
        <w:t xml:space="preserve"> un responsable de projet pour gérer l’équipe d’accueil extrascolaire</w:t>
      </w:r>
      <w:r w:rsidR="001D03AB">
        <w:t> (voir fiche responsable</w:t>
      </w:r>
      <w:r w:rsidR="000C12D0">
        <w:t xml:space="preserve"> de projet)</w:t>
      </w:r>
      <w:r w:rsidR="001D03AB">
        <w:t>;</w:t>
      </w:r>
    </w:p>
    <w:p w14:paraId="7A016F20" w14:textId="77777777" w:rsidR="00B8746A" w:rsidRPr="00B8746A" w:rsidRDefault="00B8746A" w:rsidP="00B8746A">
      <w:pPr>
        <w:pStyle w:val="Paragraphedeliste"/>
        <w:numPr>
          <w:ilvl w:val="0"/>
          <w:numId w:val="1"/>
        </w:numPr>
      </w:pPr>
      <w:proofErr w:type="gramStart"/>
      <w:r w:rsidRPr="00B8746A">
        <w:t>engager</w:t>
      </w:r>
      <w:proofErr w:type="gramEnd"/>
      <w:r w:rsidRPr="00B8746A">
        <w:t xml:space="preserve"> des accueillante(s) qui disposent de la formation de base ou s’engager à leur permettre de suivre une formation de 100h en 3 ans pour qu’ils/elles obtiennent les socles de bases ;</w:t>
      </w:r>
    </w:p>
    <w:p w14:paraId="24110DAC" w14:textId="77777777" w:rsidR="00B8746A" w:rsidRDefault="00B8746A" w:rsidP="00CA678A">
      <w:pPr>
        <w:pStyle w:val="Paragraphedeliste"/>
        <w:numPr>
          <w:ilvl w:val="0"/>
          <w:numId w:val="1"/>
        </w:numPr>
      </w:pPr>
      <w:proofErr w:type="gramStart"/>
      <w:r w:rsidRPr="00B8746A">
        <w:t>s’engager</w:t>
      </w:r>
      <w:proofErr w:type="gramEnd"/>
      <w:r w:rsidRPr="00B8746A">
        <w:t xml:space="preserve"> dans une dynamique de formation continue autant pour le/la responsable de projet que pour les accueillant(e)s </w:t>
      </w:r>
      <w:r>
        <w:t>(50h/3ans).</w:t>
      </w:r>
    </w:p>
    <w:p w14:paraId="3D463A74" w14:textId="77777777" w:rsidR="00DC4ED8" w:rsidRDefault="00B8746A" w:rsidP="0010773A">
      <w:pPr>
        <w:pStyle w:val="Paragraphedeliste"/>
        <w:numPr>
          <w:ilvl w:val="0"/>
          <w:numId w:val="1"/>
        </w:numPr>
      </w:pPr>
      <w:proofErr w:type="gramStart"/>
      <w:r w:rsidRPr="00B8746A">
        <w:t>respecter</w:t>
      </w:r>
      <w:proofErr w:type="gramEnd"/>
      <w:r w:rsidRPr="00B8746A">
        <w:t xml:space="preserve"> la participation financière d</w:t>
      </w:r>
      <w:r>
        <w:t>emandée aux parents de maximum 5.2</w:t>
      </w:r>
      <w:r w:rsidR="00032E2A">
        <w:t>1</w:t>
      </w:r>
      <w:r w:rsidRPr="00B8746A">
        <w:t xml:space="preserve"> euros pour un accueil de moins de 3 heures p</w:t>
      </w:r>
      <w:r>
        <w:t>ar jour</w:t>
      </w:r>
      <w:r>
        <w:rPr>
          <w:rStyle w:val="Appelnotedebasdep"/>
        </w:rPr>
        <w:footnoteReference w:id="2"/>
      </w:r>
      <w:r>
        <w:t>. Ce montant est indexé chaque année.</w:t>
      </w:r>
      <w:r w:rsidRPr="00B8746A">
        <w:t xml:space="preserve"> </w:t>
      </w:r>
    </w:p>
    <w:p w14:paraId="4A3D4C1B" w14:textId="77777777" w:rsidR="00F3680B" w:rsidRPr="00B8746A" w:rsidRDefault="00F3680B" w:rsidP="00F3680B">
      <w:pPr>
        <w:pStyle w:val="Paragraphedeliste"/>
        <w:numPr>
          <w:ilvl w:val="0"/>
          <w:numId w:val="1"/>
        </w:numPr>
      </w:pPr>
      <w:proofErr w:type="gramStart"/>
      <w:r w:rsidRPr="00B8746A">
        <w:t>participer</w:t>
      </w:r>
      <w:proofErr w:type="gramEnd"/>
      <w:r w:rsidRPr="00B8746A">
        <w:t xml:space="preserve"> à un programme CLE agréé ;</w:t>
      </w:r>
    </w:p>
    <w:p w14:paraId="2C9D8B17" w14:textId="77777777" w:rsidR="00F3680B" w:rsidRDefault="00F3680B" w:rsidP="00F3680B">
      <w:pPr>
        <w:pStyle w:val="Paragraphedeliste"/>
        <w:numPr>
          <w:ilvl w:val="0"/>
          <w:numId w:val="1"/>
        </w:numPr>
      </w:pPr>
      <w:proofErr w:type="gramStart"/>
      <w:r w:rsidRPr="00B8746A">
        <w:t>avoir</w:t>
      </w:r>
      <w:proofErr w:type="gramEnd"/>
      <w:r w:rsidRPr="00B8746A">
        <w:t xml:space="preserve"> introduit une demande d’agrément pour ses activités</w:t>
      </w:r>
      <w:r>
        <w:t xml:space="preserve"> à l’ONE</w:t>
      </w:r>
      <w:r w:rsidRPr="00B8746A">
        <w:t xml:space="preserve">. </w:t>
      </w:r>
    </w:p>
    <w:p w14:paraId="32EDBEAF" w14:textId="77777777" w:rsidR="00E97F5C" w:rsidRDefault="002F1DA3" w:rsidP="0010773A">
      <w:pPr>
        <w:pStyle w:val="Paragraphedeliste"/>
        <w:numPr>
          <w:ilvl w:val="0"/>
          <w:numId w:val="1"/>
        </w:numPr>
      </w:pPr>
      <w:r>
        <w:lastRenderedPageBreak/>
        <w:t>Une fois l’agrément reçu, demand</w:t>
      </w:r>
      <w:r w:rsidR="00E97F5C">
        <w:t>er un accès au portail PRO ONE (</w:t>
      </w:r>
      <w:hyperlink r:id="rId8" w:history="1">
        <w:r w:rsidR="00E97F5C" w:rsidRPr="00AD08B5">
          <w:rPr>
            <w:rStyle w:val="Lienhypertexte"/>
          </w:rPr>
          <w:t>caroline.magnan@one.be</w:t>
        </w:r>
      </w:hyperlink>
      <w:r w:rsidR="00E97F5C">
        <w:t>) et encoder les présences des enfants chaque trimestre.</w:t>
      </w:r>
    </w:p>
    <w:p w14:paraId="65B9046E" w14:textId="77777777" w:rsidR="00DC6EA3" w:rsidRDefault="00DC6EA3" w:rsidP="00DC6EA3"/>
    <w:p w14:paraId="05EBED65" w14:textId="77777777" w:rsidR="00DC6EA3" w:rsidRPr="00002FAE" w:rsidRDefault="00DC6EA3" w:rsidP="00DC6EA3">
      <w:pPr>
        <w:rPr>
          <w:rFonts w:ascii="Berlin Sans FB" w:hAnsi="Berlin Sans FB" w:cs="Calibri"/>
          <w:i/>
          <w:color w:val="008080"/>
          <w:sz w:val="28"/>
          <w:szCs w:val="28"/>
          <w:u w:val="thick"/>
        </w:rPr>
      </w:pPr>
      <w:r w:rsidRPr="00002FAE">
        <w:rPr>
          <w:rFonts w:ascii="Berlin Sans FB" w:hAnsi="Berlin Sans FB" w:cs="Calibri"/>
          <w:i/>
          <w:color w:val="008080"/>
          <w:sz w:val="28"/>
          <w:szCs w:val="28"/>
          <w:u w:val="thick"/>
        </w:rPr>
        <w:t>Ressources :</w:t>
      </w:r>
    </w:p>
    <w:p w14:paraId="46FEF1B7" w14:textId="77777777" w:rsidR="00DC6EA3" w:rsidRDefault="00DC6EA3" w:rsidP="00DC6EA3">
      <w:pPr>
        <w:pStyle w:val="Paragraphedeliste"/>
        <w:numPr>
          <w:ilvl w:val="0"/>
          <w:numId w:val="6"/>
        </w:numPr>
      </w:pPr>
      <w:hyperlink r:id="rId9" w:history="1">
        <w:r w:rsidRPr="00002FAE">
          <w:rPr>
            <w:rStyle w:val="Lienhypertexte"/>
          </w:rPr>
          <w:t>Code de qualité</w:t>
        </w:r>
      </w:hyperlink>
      <w:r w:rsidR="00002FAE">
        <w:t xml:space="preserve"> de l’accueil des enfants</w:t>
      </w:r>
    </w:p>
    <w:p w14:paraId="3D8BD1E5" w14:textId="77777777" w:rsidR="00DC6EA3" w:rsidRDefault="00DC6EA3" w:rsidP="00DC6EA3">
      <w:pPr>
        <w:pStyle w:val="Paragraphedeliste"/>
        <w:numPr>
          <w:ilvl w:val="0"/>
          <w:numId w:val="6"/>
        </w:numPr>
      </w:pPr>
      <w:r>
        <w:t xml:space="preserve">Brochure d’accompagnement à la </w:t>
      </w:r>
      <w:hyperlink r:id="rId10" w:history="1">
        <w:r w:rsidRPr="005D2A65">
          <w:rPr>
            <w:rStyle w:val="Lienhypertexte"/>
          </w:rPr>
          <w:t>rédaction du projet d’accueil</w:t>
        </w:r>
      </w:hyperlink>
    </w:p>
    <w:p w14:paraId="380024EB" w14:textId="77777777" w:rsidR="00DC6EA3" w:rsidRDefault="00DC6EA3" w:rsidP="00DC6EA3">
      <w:pPr>
        <w:pStyle w:val="Paragraphedeliste"/>
        <w:numPr>
          <w:ilvl w:val="0"/>
          <w:numId w:val="6"/>
        </w:numPr>
      </w:pPr>
      <w:r>
        <w:t xml:space="preserve">FAQ de l’ONE : </w:t>
      </w:r>
      <w:hyperlink r:id="rId11" w:history="1">
        <w:r w:rsidRPr="00246DA0">
          <w:rPr>
            <w:rStyle w:val="Lienhypertexte"/>
          </w:rPr>
          <w:t>https://www.one.be/professionnel/accueil-temps-libre/accueil-extrascolaire/agrement-des-operateurs/</w:t>
        </w:r>
      </w:hyperlink>
    </w:p>
    <w:p w14:paraId="78952655" w14:textId="77777777" w:rsidR="00002FAE" w:rsidRPr="00002FAE" w:rsidRDefault="00002FAE" w:rsidP="00DC6EA3">
      <w:pPr>
        <w:pStyle w:val="Paragraphedeliste"/>
        <w:numPr>
          <w:ilvl w:val="0"/>
          <w:numId w:val="6"/>
        </w:numPr>
      </w:pPr>
      <w:r>
        <w:t xml:space="preserve">Coordinatrice Accueil de l’ONE : </w:t>
      </w:r>
      <w:r w:rsidRPr="00620CB1">
        <w:rPr>
          <w:lang w:val="fr-FR" w:eastAsia="fr-BE"/>
        </w:rPr>
        <w:t>081</w:t>
      </w:r>
      <w:r w:rsidR="00620CB1">
        <w:rPr>
          <w:lang w:val="fr-FR" w:eastAsia="fr-BE"/>
        </w:rPr>
        <w:t xml:space="preserve"> </w:t>
      </w:r>
      <w:r w:rsidRPr="00620CB1">
        <w:rPr>
          <w:lang w:val="fr-FR" w:eastAsia="fr-BE"/>
        </w:rPr>
        <w:t>72</w:t>
      </w:r>
      <w:r w:rsidR="00620CB1">
        <w:rPr>
          <w:lang w:val="fr-FR" w:eastAsia="fr-BE"/>
        </w:rPr>
        <w:t xml:space="preserve"> </w:t>
      </w:r>
      <w:r w:rsidRPr="00620CB1">
        <w:rPr>
          <w:lang w:val="fr-FR" w:eastAsia="fr-BE"/>
        </w:rPr>
        <w:t>36</w:t>
      </w:r>
      <w:r w:rsidR="00620CB1">
        <w:rPr>
          <w:lang w:val="fr-FR" w:eastAsia="fr-BE"/>
        </w:rPr>
        <w:t xml:space="preserve"> </w:t>
      </w:r>
      <w:r w:rsidRPr="00620CB1">
        <w:rPr>
          <w:lang w:val="fr-FR" w:eastAsia="fr-BE"/>
        </w:rPr>
        <w:t>05 - 0489 89 99 04 -</w:t>
      </w:r>
      <w:r>
        <w:rPr>
          <w:rFonts w:ascii="Trebuchet MS" w:hAnsi="Trebuchet MS"/>
          <w:color w:val="555555"/>
          <w:sz w:val="16"/>
          <w:szCs w:val="16"/>
          <w:lang w:eastAsia="fr-BE"/>
        </w:rPr>
        <w:t xml:space="preserve"> </w:t>
      </w:r>
      <w:hyperlink r:id="rId12" w:history="1">
        <w:r>
          <w:rPr>
            <w:rStyle w:val="Lienhypertexte"/>
            <w:lang w:val="fr-FR" w:eastAsia="fr-BE"/>
          </w:rPr>
          <w:t>Rosie.Tshilongo@one.be</w:t>
        </w:r>
      </w:hyperlink>
    </w:p>
    <w:p w14:paraId="0CEC785A" w14:textId="77777777" w:rsidR="00002FAE" w:rsidRPr="00002FAE" w:rsidRDefault="00620CB1" w:rsidP="00DC6EA3">
      <w:pPr>
        <w:pStyle w:val="Paragraphedeliste"/>
        <w:numPr>
          <w:ilvl w:val="0"/>
          <w:numId w:val="6"/>
        </w:numPr>
      </w:pPr>
      <w:r>
        <w:rPr>
          <w:lang w:val="fr-FR" w:eastAsia="fr-BE"/>
        </w:rPr>
        <w:t>Coordination</w:t>
      </w:r>
      <w:r w:rsidR="00002FAE">
        <w:rPr>
          <w:lang w:val="fr-FR" w:eastAsia="fr-BE"/>
        </w:rPr>
        <w:t xml:space="preserve"> Accueil Temps Libre : 081 24 64 25 – 081 24 60 15 – </w:t>
      </w:r>
      <w:hyperlink r:id="rId13" w:history="1">
        <w:r w:rsidR="00002FAE" w:rsidRPr="00246DA0">
          <w:rPr>
            <w:rStyle w:val="Lienhypertexte"/>
            <w:lang w:val="fr-FR" w:eastAsia="fr-BE"/>
          </w:rPr>
          <w:t>extrascolaire@ville.namur.be</w:t>
        </w:r>
      </w:hyperlink>
    </w:p>
    <w:p w14:paraId="66D1D6B5" w14:textId="77777777" w:rsidR="00DC6EA3" w:rsidRPr="002F1DA3" w:rsidRDefault="002F1DA3" w:rsidP="00002FAE">
      <w:pPr>
        <w:rPr>
          <w:rFonts w:ascii="Berlin Sans FB" w:hAnsi="Berlin Sans FB" w:cs="Calibri"/>
          <w:i/>
          <w:color w:val="008080"/>
          <w:sz w:val="28"/>
          <w:szCs w:val="28"/>
          <w:u w:val="thick"/>
        </w:rPr>
      </w:pPr>
      <w:r w:rsidRPr="002F1DA3">
        <w:rPr>
          <w:rFonts w:ascii="Berlin Sans FB" w:hAnsi="Berlin Sans FB" w:cs="Calibri"/>
          <w:i/>
          <w:color w:val="008080"/>
          <w:sz w:val="28"/>
          <w:szCs w:val="28"/>
          <w:u w:val="thick"/>
        </w:rPr>
        <w:t>Marche à suivre</w:t>
      </w:r>
      <w:r>
        <w:rPr>
          <w:rFonts w:ascii="Berlin Sans FB" w:hAnsi="Berlin Sans FB" w:cs="Calibri"/>
          <w:i/>
          <w:color w:val="008080"/>
          <w:sz w:val="28"/>
          <w:szCs w:val="28"/>
          <w:u w:val="thick"/>
        </w:rPr>
        <w:t> :</w:t>
      </w:r>
    </w:p>
    <w:p w14:paraId="1B26B892" w14:textId="77777777" w:rsidR="002F1DA3" w:rsidRDefault="002F1DA3" w:rsidP="002F1DA3">
      <w:pPr>
        <w:pStyle w:val="Paragraphedeliste"/>
        <w:numPr>
          <w:ilvl w:val="0"/>
          <w:numId w:val="7"/>
        </w:numPr>
      </w:pPr>
      <w:r>
        <w:t>Vérifier la correspondance avec les critères d’agrément</w:t>
      </w:r>
    </w:p>
    <w:p w14:paraId="37837236" w14:textId="77777777" w:rsidR="006F1BE3" w:rsidRDefault="006F1BE3" w:rsidP="006F1BE3">
      <w:pPr>
        <w:pStyle w:val="Paragraphedeliste"/>
        <w:numPr>
          <w:ilvl w:val="0"/>
          <w:numId w:val="7"/>
        </w:numPr>
      </w:pPr>
      <w:r>
        <w:t>Identifier numéro BCE de l’entité qui organise l’accueil extrascolaire</w:t>
      </w:r>
    </w:p>
    <w:p w14:paraId="48C14BCC" w14:textId="77777777" w:rsidR="009F64D1" w:rsidRDefault="009F64D1" w:rsidP="002F1DA3">
      <w:pPr>
        <w:pStyle w:val="Paragraphedeliste"/>
        <w:numPr>
          <w:ilvl w:val="0"/>
          <w:numId w:val="7"/>
        </w:numPr>
      </w:pPr>
      <w:r>
        <w:t>Identifier le responsable de projet</w:t>
      </w:r>
      <w:r w:rsidR="001529B5">
        <w:t xml:space="preserve"> et ses formations</w:t>
      </w:r>
    </w:p>
    <w:p w14:paraId="3A85A435" w14:textId="77777777" w:rsidR="00DD5703" w:rsidRDefault="00DD5703" w:rsidP="002F1DA3">
      <w:pPr>
        <w:pStyle w:val="Paragraphedeliste"/>
        <w:numPr>
          <w:ilvl w:val="0"/>
          <w:numId w:val="7"/>
        </w:numPr>
      </w:pPr>
      <w:r>
        <w:t>Compléter la fiche d’identification</w:t>
      </w:r>
    </w:p>
    <w:p w14:paraId="33F94997" w14:textId="77777777" w:rsidR="009F64D1" w:rsidRDefault="009F64D1" w:rsidP="002F1DA3">
      <w:pPr>
        <w:pStyle w:val="Paragraphedeliste"/>
        <w:numPr>
          <w:ilvl w:val="0"/>
          <w:numId w:val="7"/>
        </w:numPr>
      </w:pPr>
      <w:r>
        <w:t xml:space="preserve">Lister les qualifications et </w:t>
      </w:r>
      <w:r w:rsidR="00BB0331">
        <w:t xml:space="preserve">la </w:t>
      </w:r>
      <w:r>
        <w:t>formation du personnel</w:t>
      </w:r>
      <w:r w:rsidR="00BB0331">
        <w:t xml:space="preserve"> encadrant</w:t>
      </w:r>
      <w:r>
        <w:t xml:space="preserve"> </w:t>
      </w:r>
    </w:p>
    <w:p w14:paraId="7D88F281" w14:textId="77777777" w:rsidR="006F1BE3" w:rsidRDefault="006F1BE3" w:rsidP="006F1BE3">
      <w:pPr>
        <w:pStyle w:val="Paragraphedeliste"/>
        <w:numPr>
          <w:ilvl w:val="0"/>
          <w:numId w:val="7"/>
        </w:numPr>
      </w:pPr>
      <w:r>
        <w:t>Rédiger un projet d’accueil</w:t>
      </w:r>
      <w:r w:rsidR="00BB0331">
        <w:t xml:space="preserve"> conforme au code de qualité</w:t>
      </w:r>
    </w:p>
    <w:p w14:paraId="09CC381A" w14:textId="77777777" w:rsidR="006F1BE3" w:rsidRDefault="006F1BE3" w:rsidP="006F1BE3">
      <w:pPr>
        <w:pStyle w:val="Paragraphedeliste"/>
        <w:numPr>
          <w:ilvl w:val="0"/>
          <w:numId w:val="7"/>
        </w:numPr>
      </w:pPr>
      <w:r>
        <w:t>Identifier la date à partir de laquelle l’agrément est demandé (maximum retour en arrière à partir du moment où le dossier est prêt)</w:t>
      </w:r>
    </w:p>
    <w:p w14:paraId="7A90ED06" w14:textId="77777777" w:rsidR="00BB0331" w:rsidRDefault="00BB0331" w:rsidP="002F1DA3">
      <w:pPr>
        <w:pStyle w:val="Paragraphedeliste"/>
        <w:numPr>
          <w:ilvl w:val="0"/>
          <w:numId w:val="7"/>
        </w:numPr>
      </w:pPr>
      <w:r>
        <w:t xml:space="preserve">Présenter le projet d’accueil en Commission Communale de l’Accueil (CCA) envoyant un mail à </w:t>
      </w:r>
      <w:hyperlink r:id="rId14" w:history="1">
        <w:r w:rsidRPr="008426FB">
          <w:rPr>
            <w:rStyle w:val="Lienhypertexte"/>
          </w:rPr>
          <w:t>extrascolaire@ville.namur.be</w:t>
        </w:r>
      </w:hyperlink>
    </w:p>
    <w:p w14:paraId="24E1E622" w14:textId="77777777" w:rsidR="00BB0331" w:rsidRDefault="00BB0331" w:rsidP="002F1DA3">
      <w:pPr>
        <w:pStyle w:val="Paragraphedeliste"/>
        <w:numPr>
          <w:ilvl w:val="0"/>
          <w:numId w:val="7"/>
        </w:numPr>
      </w:pPr>
      <w:r>
        <w:t>La CCA analyse la conformité avec les critères d’agrément</w:t>
      </w:r>
    </w:p>
    <w:p w14:paraId="09467002" w14:textId="77777777" w:rsidR="009F64D1" w:rsidRDefault="009F64D1" w:rsidP="002F1DA3">
      <w:pPr>
        <w:pStyle w:val="Paragraphedeliste"/>
        <w:numPr>
          <w:ilvl w:val="0"/>
          <w:numId w:val="7"/>
        </w:numPr>
      </w:pPr>
      <w:r>
        <w:t xml:space="preserve">Envoyer </w:t>
      </w:r>
      <w:r w:rsidR="00BB0331">
        <w:t xml:space="preserve">le dossier (fiche d’identification, projet d’accueil, liste de la formation du personnel </w:t>
      </w:r>
      <w:r w:rsidR="001529B5">
        <w:t xml:space="preserve">en cours ou à faire dans les 3 ans) </w:t>
      </w:r>
      <w:r w:rsidR="00BB0331">
        <w:t>par mail à</w:t>
      </w:r>
      <w:r w:rsidR="00C525BD">
        <w:t xml:space="preserve"> </w:t>
      </w:r>
      <w:hyperlink r:id="rId15" w:tgtFrame="_top" w:history="1">
        <w:r w:rsidR="00C525BD" w:rsidRPr="00C01BE8">
          <w:rPr>
            <w:rStyle w:val="Lienhypertexte"/>
          </w:rPr>
          <w:t>accueil-extrascolaire@one.be</w:t>
        </w:r>
      </w:hyperlink>
      <w:r w:rsidR="00C525BD" w:rsidRPr="00C01BE8">
        <w:rPr>
          <w:rStyle w:val="Lienhypertexte"/>
        </w:rPr>
        <w:t> - </w:t>
      </w:r>
      <w:hyperlink r:id="rId16" w:tgtFrame="_top" w:history="1">
        <w:r w:rsidR="00C525BD" w:rsidRPr="00C01BE8">
          <w:rPr>
            <w:rStyle w:val="Lienhypertexte"/>
          </w:rPr>
          <w:t>gaelle.olligschlaeger@one.be</w:t>
        </w:r>
      </w:hyperlink>
    </w:p>
    <w:p w14:paraId="6E43C568" w14:textId="77777777" w:rsidR="009F64D1" w:rsidRDefault="009F64D1" w:rsidP="002F1DA3">
      <w:pPr>
        <w:pStyle w:val="Paragraphedeliste"/>
        <w:numPr>
          <w:ilvl w:val="0"/>
          <w:numId w:val="7"/>
        </w:numPr>
      </w:pPr>
      <w:r>
        <w:t xml:space="preserve">Possible de faire commencer l’agrément </w:t>
      </w:r>
      <w:r w:rsidR="00C01BE8">
        <w:t>rétroactivement</w:t>
      </w:r>
      <w:r>
        <w:t xml:space="preserve"> (</w:t>
      </w:r>
      <w:r w:rsidR="001529B5">
        <w:t>de quelques mois</w:t>
      </w:r>
      <w:r w:rsidR="00C01BE8">
        <w:t>)</w:t>
      </w:r>
    </w:p>
    <w:sectPr w:rsidR="009F64D1" w:rsidSect="00A27308">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EC068" w14:textId="77777777" w:rsidR="000E147F" w:rsidRDefault="000E147F" w:rsidP="000E147F">
      <w:pPr>
        <w:spacing w:after="0" w:line="240" w:lineRule="auto"/>
      </w:pPr>
      <w:r>
        <w:separator/>
      </w:r>
    </w:p>
  </w:endnote>
  <w:endnote w:type="continuationSeparator" w:id="0">
    <w:p w14:paraId="5B233E11" w14:textId="77777777" w:rsidR="000E147F" w:rsidRDefault="000E147F" w:rsidP="000E1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358D6" w14:textId="77777777" w:rsidR="000E147F" w:rsidRDefault="000E147F" w:rsidP="000E147F">
      <w:pPr>
        <w:spacing w:after="0" w:line="240" w:lineRule="auto"/>
      </w:pPr>
      <w:r>
        <w:separator/>
      </w:r>
    </w:p>
  </w:footnote>
  <w:footnote w:type="continuationSeparator" w:id="0">
    <w:p w14:paraId="24109478" w14:textId="77777777" w:rsidR="000E147F" w:rsidRDefault="000E147F" w:rsidP="000E147F">
      <w:pPr>
        <w:spacing w:after="0" w:line="240" w:lineRule="auto"/>
      </w:pPr>
      <w:r>
        <w:continuationSeparator/>
      </w:r>
    </w:p>
  </w:footnote>
  <w:footnote w:id="1">
    <w:p w14:paraId="07E9752F" w14:textId="77777777" w:rsidR="000E147F" w:rsidRDefault="000E147F">
      <w:pPr>
        <w:pStyle w:val="Notedebasdepage"/>
      </w:pPr>
      <w:r>
        <w:rPr>
          <w:rStyle w:val="Appelnotedebasdep"/>
        </w:rPr>
        <w:footnoteRef/>
      </w:r>
      <w:r>
        <w:t xml:space="preserve"> </w:t>
      </w:r>
      <w:r w:rsidRPr="000E147F">
        <w:rPr>
          <w:rFonts w:cstheme="minorHAnsi"/>
          <w:color w:val="000000"/>
          <w:sz w:val="18"/>
          <w:szCs w:val="18"/>
          <w:shd w:val="clear" w:color="auto" w:fill="FFFFFF"/>
        </w:rPr>
        <w:t>Par enfant de milieux socio-économiques défavorisés, on entend l'enfant appartenant à un milieu familial pour lequel la somme des revenus nets de la (des) personne(s) investie(s) de l'autorité parentale à l'égard de l'enfant est inférieure ou égale au montant maximum prévu comme revenu minimum mensuel moyen garanti</w:t>
      </w:r>
      <w:r>
        <w:rPr>
          <w:rFonts w:cstheme="minorHAnsi"/>
          <w:color w:val="000000"/>
          <w:sz w:val="18"/>
          <w:szCs w:val="18"/>
          <w:shd w:val="clear" w:color="auto" w:fill="FFFFFF"/>
        </w:rPr>
        <w:t xml:space="preserve"> (</w:t>
      </w:r>
      <w:r w:rsidR="006031C3" w:rsidRPr="006031C3">
        <w:rPr>
          <w:rFonts w:cstheme="minorHAnsi"/>
          <w:color w:val="000000"/>
          <w:sz w:val="18"/>
          <w:szCs w:val="18"/>
          <w:shd w:val="clear" w:color="auto" w:fill="FFFFFF"/>
        </w:rPr>
        <w:t>1.974,89</w:t>
      </w:r>
      <w:r w:rsidR="006031C3">
        <w:rPr>
          <w:rFonts w:cstheme="minorHAnsi"/>
          <w:color w:val="000000"/>
          <w:sz w:val="18"/>
          <w:szCs w:val="18"/>
          <w:shd w:val="clear" w:color="auto" w:fill="FFFFFF"/>
        </w:rPr>
        <w:t xml:space="preserve"> € </w:t>
      </w:r>
      <w:r w:rsidRPr="006031C3">
        <w:rPr>
          <w:rFonts w:cstheme="minorHAnsi"/>
          <w:color w:val="000000"/>
          <w:sz w:val="18"/>
          <w:szCs w:val="18"/>
          <w:shd w:val="clear" w:color="auto" w:fill="FFFFFF"/>
        </w:rPr>
        <w:t>au</w:t>
      </w:r>
      <w:r w:rsidR="006031C3">
        <w:rPr>
          <w:rFonts w:cstheme="minorHAnsi"/>
          <w:color w:val="000000"/>
          <w:sz w:val="18"/>
          <w:szCs w:val="18"/>
          <w:shd w:val="clear" w:color="auto" w:fill="FFFFFF"/>
        </w:rPr>
        <w:t xml:space="preserve"> 1er décembre 2022).</w:t>
      </w:r>
    </w:p>
  </w:footnote>
  <w:footnote w:id="2">
    <w:p w14:paraId="224150DC" w14:textId="77777777" w:rsidR="00B8746A" w:rsidRDefault="00B8746A" w:rsidP="00002FAE">
      <w:r w:rsidRPr="00B8746A">
        <w:rPr>
          <w:rStyle w:val="Appelnotedebasdep"/>
          <w:sz w:val="20"/>
          <w:szCs w:val="20"/>
        </w:rPr>
        <w:footnoteRef/>
      </w:r>
      <w:r w:rsidRPr="00B8746A">
        <w:rPr>
          <w:rStyle w:val="Appelnotedebasdep"/>
          <w:sz w:val="20"/>
          <w:szCs w:val="20"/>
        </w:rPr>
        <w:t xml:space="preserve"> </w:t>
      </w:r>
      <w:r>
        <w:rPr>
          <w:rFonts w:cstheme="minorHAnsi"/>
          <w:color w:val="000000"/>
          <w:sz w:val="18"/>
          <w:szCs w:val="18"/>
          <w:shd w:val="clear" w:color="auto" w:fill="FFFFFF"/>
        </w:rPr>
        <w:t xml:space="preserve">Il est possible de </w:t>
      </w:r>
      <w:r w:rsidRPr="00B8746A">
        <w:rPr>
          <w:rFonts w:cstheme="minorHAnsi"/>
          <w:color w:val="000000"/>
          <w:sz w:val="18"/>
          <w:szCs w:val="18"/>
          <w:shd w:val="clear" w:color="auto" w:fill="FFFFFF"/>
        </w:rPr>
        <w:t>solliciter une dérogation à ce critère lorsque leur demande est motivée au regard des ressources, des activités proposées et de leur accessibilité, et approuvée par la CCA. Le Gouvernement statue sur l'octroi ou non de la dérogation.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34F66"/>
    <w:multiLevelType w:val="hybridMultilevel"/>
    <w:tmpl w:val="89C487D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1AD75B0F"/>
    <w:multiLevelType w:val="multilevel"/>
    <w:tmpl w:val="12A6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27302"/>
    <w:multiLevelType w:val="hybridMultilevel"/>
    <w:tmpl w:val="A9E425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2CA001F"/>
    <w:multiLevelType w:val="hybridMultilevel"/>
    <w:tmpl w:val="C8F618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D7066E3"/>
    <w:multiLevelType w:val="multilevel"/>
    <w:tmpl w:val="9B00DB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76E21E40"/>
    <w:multiLevelType w:val="hybridMultilevel"/>
    <w:tmpl w:val="0DAA93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A607525"/>
    <w:multiLevelType w:val="hybridMultilevel"/>
    <w:tmpl w:val="9FD068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734887969">
    <w:abstractNumId w:val="5"/>
  </w:num>
  <w:num w:numId="2" w16cid:durableId="241069048">
    <w:abstractNumId w:val="1"/>
  </w:num>
  <w:num w:numId="3" w16cid:durableId="1837646929">
    <w:abstractNumId w:val="0"/>
  </w:num>
  <w:num w:numId="4" w16cid:durableId="808787959">
    <w:abstractNumId w:val="3"/>
  </w:num>
  <w:num w:numId="5" w16cid:durableId="1081487521">
    <w:abstractNumId w:val="4"/>
  </w:num>
  <w:num w:numId="6" w16cid:durableId="487673365">
    <w:abstractNumId w:val="2"/>
  </w:num>
  <w:num w:numId="7" w16cid:durableId="8801714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ED8"/>
    <w:rsid w:val="00002806"/>
    <w:rsid w:val="00002FAE"/>
    <w:rsid w:val="00032E2A"/>
    <w:rsid w:val="000A7AA4"/>
    <w:rsid w:val="000C12D0"/>
    <w:rsid w:val="000D2408"/>
    <w:rsid w:val="000D588B"/>
    <w:rsid w:val="000E147F"/>
    <w:rsid w:val="00102C75"/>
    <w:rsid w:val="001225AC"/>
    <w:rsid w:val="001529B5"/>
    <w:rsid w:val="001D03AB"/>
    <w:rsid w:val="001F530C"/>
    <w:rsid w:val="002F1DA3"/>
    <w:rsid w:val="00305B16"/>
    <w:rsid w:val="005D2A65"/>
    <w:rsid w:val="006031C3"/>
    <w:rsid w:val="00620CB1"/>
    <w:rsid w:val="0069235D"/>
    <w:rsid w:val="006F1BE3"/>
    <w:rsid w:val="008E2A3E"/>
    <w:rsid w:val="00971435"/>
    <w:rsid w:val="009F64D1"/>
    <w:rsid w:val="00A27308"/>
    <w:rsid w:val="00B41A58"/>
    <w:rsid w:val="00B8746A"/>
    <w:rsid w:val="00B9611F"/>
    <w:rsid w:val="00BB0331"/>
    <w:rsid w:val="00C01BE8"/>
    <w:rsid w:val="00C525BD"/>
    <w:rsid w:val="00CE5372"/>
    <w:rsid w:val="00DC4ED8"/>
    <w:rsid w:val="00DC6EA3"/>
    <w:rsid w:val="00DD5703"/>
    <w:rsid w:val="00E0664D"/>
    <w:rsid w:val="00E27488"/>
    <w:rsid w:val="00E97F5C"/>
    <w:rsid w:val="00F3680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D0031"/>
  <w15:chartTrackingRefBased/>
  <w15:docId w15:val="{75AD34A8-DA9E-454D-9CC3-6DC91A13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ED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4ED8"/>
    <w:pPr>
      <w:ind w:left="720"/>
      <w:contextualSpacing/>
    </w:pPr>
  </w:style>
  <w:style w:type="character" w:styleId="Lienhypertexte">
    <w:name w:val="Hyperlink"/>
    <w:basedOn w:val="Policepardfaut"/>
    <w:uiPriority w:val="99"/>
    <w:unhideWhenUsed/>
    <w:rsid w:val="00DC4ED8"/>
    <w:rPr>
      <w:color w:val="0563C1" w:themeColor="hyperlink"/>
      <w:u w:val="single"/>
    </w:rPr>
  </w:style>
  <w:style w:type="paragraph" w:styleId="Notedebasdepage">
    <w:name w:val="footnote text"/>
    <w:basedOn w:val="Normal"/>
    <w:link w:val="NotedebasdepageCar"/>
    <w:uiPriority w:val="99"/>
    <w:semiHidden/>
    <w:unhideWhenUsed/>
    <w:rsid w:val="000E147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E147F"/>
    <w:rPr>
      <w:sz w:val="20"/>
      <w:szCs w:val="20"/>
    </w:rPr>
  </w:style>
  <w:style w:type="character" w:styleId="Appelnotedebasdep">
    <w:name w:val="footnote reference"/>
    <w:basedOn w:val="Policepardfaut"/>
    <w:uiPriority w:val="99"/>
    <w:semiHidden/>
    <w:unhideWhenUsed/>
    <w:rsid w:val="000E147F"/>
    <w:rPr>
      <w:vertAlign w:val="superscript"/>
    </w:rPr>
  </w:style>
  <w:style w:type="character" w:customStyle="1" w:styleId="sr-only">
    <w:name w:val="sr-only"/>
    <w:basedOn w:val="Policepardfaut"/>
    <w:rsid w:val="00B8746A"/>
  </w:style>
  <w:style w:type="character" w:styleId="Mentionnonrsolue">
    <w:name w:val="Unresolved Mention"/>
    <w:basedOn w:val="Policepardfaut"/>
    <w:uiPriority w:val="99"/>
    <w:semiHidden/>
    <w:unhideWhenUsed/>
    <w:rsid w:val="00E97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219315">
      <w:bodyDiv w:val="1"/>
      <w:marLeft w:val="0"/>
      <w:marRight w:val="0"/>
      <w:marTop w:val="0"/>
      <w:marBottom w:val="0"/>
      <w:divBdr>
        <w:top w:val="none" w:sz="0" w:space="0" w:color="auto"/>
        <w:left w:val="none" w:sz="0" w:space="0" w:color="auto"/>
        <w:bottom w:val="none" w:sz="0" w:space="0" w:color="auto"/>
        <w:right w:val="none" w:sz="0" w:space="0" w:color="auto"/>
      </w:divBdr>
    </w:div>
    <w:div w:id="144148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e.magnan@one.be" TargetMode="External"/><Relationship Id="rId13" Type="http://schemas.openxmlformats.org/officeDocument/2006/relationships/hyperlink" Target="mailto:extrascolaire@ville.namur.b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sie.Tshilongo@one.b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aelle.olligschlaeger@one.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e.be/professionnel/accueil-temps-libre/accueil-extrascolaire/agrement-des-operateurs/" TargetMode="External"/><Relationship Id="rId5" Type="http://schemas.openxmlformats.org/officeDocument/2006/relationships/webSettings" Target="webSettings.xml"/><Relationship Id="rId15" Type="http://schemas.openxmlformats.org/officeDocument/2006/relationships/hyperlink" Target="mailto:accueil-extrascolaire@one.be" TargetMode="External"/><Relationship Id="rId10" Type="http://schemas.openxmlformats.org/officeDocument/2006/relationships/hyperlink" Target="http://www.centres-de-vacances.be/fileadmin/user_upload/Brochures_et_Outils/brochures_et_autres/Quel_projet_d_accueil_pour_votre_enfant_de_3_a_12_ans_WEB.pdf" TargetMode="External"/><Relationship Id="rId4" Type="http://schemas.openxmlformats.org/officeDocument/2006/relationships/settings" Target="settings.xml"/><Relationship Id="rId9" Type="http://schemas.openxmlformats.org/officeDocument/2006/relationships/hyperlink" Target="https://www.one.be/fileadmin/user_upload/siteone/PRESENTATION/aspects_juridiques/accueil/agcf-17-12-2003-webacc.pdf" TargetMode="External"/><Relationship Id="rId14" Type="http://schemas.openxmlformats.org/officeDocument/2006/relationships/hyperlink" Target="mailto:extrascolaire@ville.namur.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EC81D-87EE-475E-AF5C-542C3BF98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750</Words>
  <Characters>4125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Brasseur Marie</dc:creator>
  <cp:keywords/>
  <dc:description/>
  <cp:lastModifiedBy>Cindy Lobet</cp:lastModifiedBy>
  <cp:revision>2</cp:revision>
  <dcterms:created xsi:type="dcterms:W3CDTF">2025-12-17T11:33:00Z</dcterms:created>
  <dcterms:modified xsi:type="dcterms:W3CDTF">2025-12-17T11:33:00Z</dcterms:modified>
</cp:coreProperties>
</file>