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544E1" w14:textId="77777777" w:rsidR="00DF7CC5" w:rsidRDefault="00277D7C" w:rsidP="000C646D">
      <w:pPr>
        <w:jc w:val="center"/>
        <w:rPr>
          <w:rFonts w:ascii="Trebuchet MS" w:eastAsia="Times New Roman" w:hAnsi="Trebuchet MS" w:cs="Times New Roman"/>
          <w:b/>
          <w:i/>
          <w:sz w:val="44"/>
          <w:szCs w:val="44"/>
          <w:u w:val="single"/>
          <w:lang w:eastAsia="fr-FR"/>
        </w:rPr>
      </w:pPr>
      <w:r>
        <w:rPr>
          <w:rFonts w:ascii="Trebuchet MS" w:eastAsia="Times New Roman" w:hAnsi="Trebuchet MS" w:cs="Times New Roman"/>
          <w:b/>
          <w:i/>
          <w:sz w:val="44"/>
          <w:szCs w:val="44"/>
          <w:u w:val="single"/>
          <w:lang w:eastAsia="fr-FR"/>
        </w:rPr>
        <w:t>Cane</w:t>
      </w:r>
      <w:r w:rsidRPr="00277D7C">
        <w:rPr>
          <w:rFonts w:ascii="Trebuchet MS" w:eastAsia="Times New Roman" w:hAnsi="Trebuchet MS" w:cs="Times New Roman"/>
          <w:b/>
          <w:i/>
          <w:sz w:val="44"/>
          <w:szCs w:val="44"/>
          <w:u w:val="single"/>
          <w:lang w:eastAsia="fr-FR"/>
        </w:rPr>
        <w:t>vas de règlement d’ordre intérieur</w:t>
      </w:r>
    </w:p>
    <w:p w14:paraId="3F7020F0" w14:textId="77777777" w:rsidR="00277D7C" w:rsidRDefault="00277D7C" w:rsidP="00277D7C">
      <w:pPr>
        <w:jc w:val="both"/>
        <w:rPr>
          <w:rFonts w:ascii="Trebuchet MS" w:eastAsia="Times New Roman" w:hAnsi="Trebuchet MS" w:cs="Times New Roman"/>
          <w:b/>
          <w:i/>
          <w:sz w:val="44"/>
          <w:szCs w:val="44"/>
          <w:u w:val="single"/>
          <w:lang w:eastAsia="fr-FR"/>
        </w:rPr>
      </w:pPr>
    </w:p>
    <w:p w14:paraId="4BAC6FAD" w14:textId="77777777" w:rsidR="00277D7C" w:rsidRDefault="00277D7C" w:rsidP="00277D7C">
      <w:pPr>
        <w:jc w:val="both"/>
        <w:rPr>
          <w:rFonts w:ascii="Trebuchet MS" w:eastAsia="Times New Roman" w:hAnsi="Trebuchet MS" w:cs="Times New Roman"/>
          <w:sz w:val="24"/>
          <w:szCs w:val="24"/>
          <w:lang w:eastAsia="fr-FR"/>
        </w:rPr>
      </w:pPr>
      <w:r>
        <w:rPr>
          <w:rFonts w:ascii="Trebuchet MS" w:eastAsia="Times New Roman" w:hAnsi="Trebuchet MS" w:cs="Times New Roman"/>
          <w:sz w:val="24"/>
          <w:szCs w:val="24"/>
          <w:lang w:eastAsia="fr-FR"/>
        </w:rPr>
        <w:t>Souvent, le terme de Règlement d’Ordre Intérieur (ROI) est utilisé pour désigner des documents différents destinés à des publics distincts. Il est important de ne pas les confondre et surtout de ne pas les mélanger dans un même texte.</w:t>
      </w:r>
    </w:p>
    <w:p w14:paraId="31452D8B" w14:textId="77777777" w:rsidR="00277D7C" w:rsidRDefault="00277D7C" w:rsidP="00277D7C">
      <w:pPr>
        <w:jc w:val="both"/>
        <w:rPr>
          <w:rFonts w:ascii="Trebuchet MS" w:eastAsia="Times New Roman" w:hAnsi="Trebuchet MS" w:cs="Times New Roman"/>
          <w:sz w:val="24"/>
          <w:szCs w:val="24"/>
          <w:lang w:eastAsia="fr-FR"/>
        </w:rPr>
      </w:pPr>
      <w:r>
        <w:rPr>
          <w:rFonts w:ascii="Trebuchet MS" w:eastAsia="Times New Roman" w:hAnsi="Trebuchet MS" w:cs="Times New Roman"/>
          <w:sz w:val="24"/>
          <w:szCs w:val="24"/>
          <w:lang w:eastAsia="fr-FR"/>
        </w:rPr>
        <w:t>Pour éviter toute confusion, voici les distinctions qu’il est habituel d’établir :</w:t>
      </w:r>
    </w:p>
    <w:p w14:paraId="45F10457" w14:textId="77777777" w:rsidR="00277D7C" w:rsidRDefault="00277D7C" w:rsidP="00277D7C">
      <w:pPr>
        <w:jc w:val="both"/>
        <w:rPr>
          <w:rFonts w:ascii="Trebuchet MS" w:eastAsia="Times New Roman" w:hAnsi="Trebuchet MS" w:cs="Times New Roman"/>
          <w:sz w:val="24"/>
          <w:szCs w:val="24"/>
          <w:lang w:eastAsia="fr-FR"/>
        </w:rPr>
      </w:pPr>
    </w:p>
    <w:p w14:paraId="4A404516" w14:textId="77777777" w:rsidR="00277D7C" w:rsidRPr="000C646D" w:rsidRDefault="00277D7C" w:rsidP="000C646D">
      <w:pPr>
        <w:pStyle w:val="Paragraphedeliste"/>
        <w:numPr>
          <w:ilvl w:val="0"/>
          <w:numId w:val="1"/>
        </w:numPr>
        <w:jc w:val="both"/>
        <w:rPr>
          <w:rFonts w:ascii="Trebuchet MS" w:eastAsia="Times New Roman" w:hAnsi="Trebuchet MS" w:cs="Times New Roman"/>
          <w:sz w:val="24"/>
          <w:szCs w:val="24"/>
          <w:lang w:eastAsia="fr-FR"/>
        </w:rPr>
      </w:pPr>
      <w:r w:rsidRPr="000C646D">
        <w:rPr>
          <w:rFonts w:ascii="Trebuchet MS" w:eastAsia="Times New Roman" w:hAnsi="Trebuchet MS" w:cs="Times New Roman"/>
          <w:sz w:val="24"/>
          <w:szCs w:val="24"/>
          <w:u w:val="single"/>
          <w:lang w:eastAsia="fr-FR"/>
        </w:rPr>
        <w:t>Le ROI destiné aux professionnels</w:t>
      </w:r>
      <w:r w:rsidRPr="000C646D">
        <w:rPr>
          <w:rFonts w:ascii="Trebuchet MS" w:eastAsia="Times New Roman" w:hAnsi="Trebuchet MS" w:cs="Times New Roman"/>
          <w:sz w:val="24"/>
          <w:szCs w:val="24"/>
          <w:lang w:eastAsia="fr-FR"/>
        </w:rPr>
        <w:t xml:space="preserve"> rémunérés ou volontaires</w:t>
      </w:r>
      <w:r w:rsidR="000C646D">
        <w:rPr>
          <w:rFonts w:ascii="Trebuchet MS" w:eastAsia="Times New Roman" w:hAnsi="Trebuchet MS" w:cs="Times New Roman"/>
          <w:sz w:val="24"/>
          <w:szCs w:val="24"/>
          <w:lang w:eastAsia="fr-FR"/>
        </w:rPr>
        <w:t>.</w:t>
      </w:r>
    </w:p>
    <w:p w14:paraId="1EA741C6" w14:textId="77777777" w:rsidR="00277D7C" w:rsidRPr="000C646D" w:rsidRDefault="00277D7C" w:rsidP="000C646D">
      <w:pPr>
        <w:pStyle w:val="Paragraphedeliste"/>
        <w:jc w:val="both"/>
        <w:rPr>
          <w:rFonts w:ascii="Trebuchet MS" w:eastAsia="Times New Roman" w:hAnsi="Trebuchet MS" w:cs="Times New Roman"/>
          <w:sz w:val="24"/>
          <w:szCs w:val="24"/>
          <w:lang w:eastAsia="fr-FR"/>
        </w:rPr>
      </w:pPr>
      <w:r w:rsidRPr="000C646D">
        <w:rPr>
          <w:rFonts w:ascii="Trebuchet MS" w:eastAsia="Times New Roman" w:hAnsi="Trebuchet MS" w:cs="Times New Roman"/>
          <w:sz w:val="24"/>
          <w:szCs w:val="24"/>
          <w:lang w:eastAsia="fr-FR"/>
        </w:rPr>
        <w:t>Il vise l’équipe qui encadre les enfants et/ou organise l’accueil. Il peut être élaboré par le pouvoir organisateur ou les animateurs ou les deux en concertation.</w:t>
      </w:r>
    </w:p>
    <w:p w14:paraId="1193082C" w14:textId="77777777" w:rsidR="00277D7C" w:rsidRPr="000C646D" w:rsidRDefault="00277D7C" w:rsidP="000C646D">
      <w:pPr>
        <w:pStyle w:val="Paragraphedeliste"/>
        <w:jc w:val="both"/>
        <w:rPr>
          <w:rFonts w:ascii="Trebuchet MS" w:eastAsia="Times New Roman" w:hAnsi="Trebuchet MS" w:cs="Times New Roman"/>
          <w:sz w:val="24"/>
          <w:szCs w:val="24"/>
          <w:lang w:eastAsia="fr-FR"/>
        </w:rPr>
      </w:pPr>
      <w:r w:rsidRPr="000C646D">
        <w:rPr>
          <w:rFonts w:ascii="Trebuchet MS" w:eastAsia="Times New Roman" w:hAnsi="Trebuchet MS" w:cs="Times New Roman"/>
          <w:sz w:val="24"/>
          <w:szCs w:val="24"/>
          <w:lang w:eastAsia="fr-FR"/>
        </w:rPr>
        <w:t xml:space="preserve">Il est proche ou fait office de </w:t>
      </w:r>
      <w:r w:rsidRPr="000C646D">
        <w:rPr>
          <w:rFonts w:ascii="Trebuchet MS" w:eastAsia="Times New Roman" w:hAnsi="Trebuchet MS" w:cs="Times New Roman"/>
          <w:b/>
          <w:i/>
          <w:sz w:val="24"/>
          <w:szCs w:val="24"/>
          <w:lang w:eastAsia="fr-FR"/>
        </w:rPr>
        <w:t>« Règlement de Travail »</w:t>
      </w:r>
      <w:r w:rsidRPr="000C646D">
        <w:rPr>
          <w:rFonts w:ascii="Trebuchet MS" w:eastAsia="Times New Roman" w:hAnsi="Trebuchet MS" w:cs="Times New Roman"/>
          <w:sz w:val="24"/>
          <w:szCs w:val="24"/>
          <w:lang w:eastAsia="fr-FR"/>
        </w:rPr>
        <w:t>, qu’il ne peut toutefois pas remplacer pour le personnel salarié.</w:t>
      </w:r>
    </w:p>
    <w:p w14:paraId="50AD3F26" w14:textId="77777777" w:rsidR="00277D7C" w:rsidRDefault="00277D7C" w:rsidP="00277D7C">
      <w:pPr>
        <w:jc w:val="both"/>
        <w:rPr>
          <w:rFonts w:ascii="Trebuchet MS" w:eastAsia="Times New Roman" w:hAnsi="Trebuchet MS" w:cs="Times New Roman"/>
          <w:sz w:val="24"/>
          <w:szCs w:val="24"/>
          <w:lang w:eastAsia="fr-FR"/>
        </w:rPr>
      </w:pPr>
    </w:p>
    <w:p w14:paraId="215C735E" w14:textId="77777777" w:rsidR="00277D7C" w:rsidRPr="000C646D" w:rsidRDefault="00277D7C" w:rsidP="000C646D">
      <w:pPr>
        <w:pStyle w:val="Paragraphedeliste"/>
        <w:numPr>
          <w:ilvl w:val="0"/>
          <w:numId w:val="1"/>
        </w:numPr>
        <w:jc w:val="both"/>
        <w:rPr>
          <w:rFonts w:ascii="Trebuchet MS" w:eastAsia="Times New Roman" w:hAnsi="Trebuchet MS" w:cs="Times New Roman"/>
          <w:sz w:val="24"/>
          <w:szCs w:val="24"/>
          <w:u w:val="single"/>
          <w:lang w:eastAsia="fr-FR"/>
        </w:rPr>
      </w:pPr>
      <w:r w:rsidRPr="000C646D">
        <w:rPr>
          <w:rFonts w:ascii="Trebuchet MS" w:eastAsia="Times New Roman" w:hAnsi="Trebuchet MS" w:cs="Times New Roman"/>
          <w:sz w:val="24"/>
          <w:szCs w:val="24"/>
          <w:u w:val="single"/>
          <w:lang w:eastAsia="fr-FR"/>
        </w:rPr>
        <w:t>Le ROI destiné aux enfants.</w:t>
      </w:r>
    </w:p>
    <w:p w14:paraId="72C29977" w14:textId="77777777" w:rsidR="00277D7C" w:rsidRPr="000C646D" w:rsidRDefault="00277D7C" w:rsidP="000C646D">
      <w:pPr>
        <w:pStyle w:val="Paragraphedeliste"/>
        <w:jc w:val="both"/>
        <w:rPr>
          <w:rFonts w:ascii="Trebuchet MS" w:eastAsia="Times New Roman" w:hAnsi="Trebuchet MS" w:cs="Times New Roman"/>
          <w:sz w:val="24"/>
          <w:szCs w:val="24"/>
          <w:lang w:eastAsia="fr-FR"/>
        </w:rPr>
      </w:pPr>
      <w:r w:rsidRPr="000C646D">
        <w:rPr>
          <w:rFonts w:ascii="Trebuchet MS" w:eastAsia="Times New Roman" w:hAnsi="Trebuchet MS" w:cs="Times New Roman"/>
          <w:sz w:val="24"/>
          <w:szCs w:val="24"/>
          <w:lang w:eastAsia="fr-FR"/>
        </w:rPr>
        <w:t>Il peut être élaboré par le pouvoir organisateur, l’équipe d’animation, mais nous vous invitons vivement à le construite en concertation avec les enfants ou les jeunes.</w:t>
      </w:r>
    </w:p>
    <w:p w14:paraId="2E864C8A" w14:textId="77777777" w:rsidR="00277D7C" w:rsidRPr="000C646D" w:rsidRDefault="00277D7C" w:rsidP="000C646D">
      <w:pPr>
        <w:pStyle w:val="Paragraphedeliste"/>
        <w:jc w:val="both"/>
        <w:rPr>
          <w:rFonts w:ascii="Trebuchet MS" w:eastAsia="Times New Roman" w:hAnsi="Trebuchet MS" w:cs="Times New Roman"/>
          <w:b/>
          <w:i/>
          <w:sz w:val="24"/>
          <w:szCs w:val="24"/>
          <w:lang w:eastAsia="fr-FR"/>
        </w:rPr>
      </w:pPr>
      <w:r w:rsidRPr="000C646D">
        <w:rPr>
          <w:rFonts w:ascii="Trebuchet MS" w:eastAsia="Times New Roman" w:hAnsi="Trebuchet MS" w:cs="Times New Roman"/>
          <w:sz w:val="24"/>
          <w:szCs w:val="24"/>
          <w:lang w:eastAsia="fr-FR"/>
        </w:rPr>
        <w:t xml:space="preserve">On l’appelle souvent </w:t>
      </w:r>
      <w:r w:rsidRPr="000C646D">
        <w:rPr>
          <w:rFonts w:ascii="Trebuchet MS" w:eastAsia="Times New Roman" w:hAnsi="Trebuchet MS" w:cs="Times New Roman"/>
          <w:b/>
          <w:i/>
          <w:sz w:val="24"/>
          <w:szCs w:val="24"/>
          <w:lang w:eastAsia="fr-FR"/>
        </w:rPr>
        <w:t>« Charte de vie en communauté ».</w:t>
      </w:r>
    </w:p>
    <w:p w14:paraId="71330998" w14:textId="77777777" w:rsidR="00277D7C" w:rsidRDefault="00277D7C" w:rsidP="00277D7C">
      <w:pPr>
        <w:jc w:val="both"/>
        <w:rPr>
          <w:rFonts w:ascii="Trebuchet MS" w:eastAsia="Times New Roman" w:hAnsi="Trebuchet MS" w:cs="Times New Roman"/>
          <w:b/>
          <w:i/>
          <w:sz w:val="24"/>
          <w:szCs w:val="24"/>
          <w:lang w:eastAsia="fr-FR"/>
        </w:rPr>
      </w:pPr>
    </w:p>
    <w:p w14:paraId="4E0406A7" w14:textId="77777777" w:rsidR="00277D7C" w:rsidRPr="000C646D" w:rsidRDefault="00277D7C" w:rsidP="000C646D">
      <w:pPr>
        <w:pStyle w:val="Paragraphedeliste"/>
        <w:numPr>
          <w:ilvl w:val="0"/>
          <w:numId w:val="1"/>
        </w:numPr>
        <w:jc w:val="both"/>
        <w:rPr>
          <w:rFonts w:ascii="Trebuchet MS" w:eastAsia="Times New Roman" w:hAnsi="Trebuchet MS" w:cs="Times New Roman"/>
          <w:sz w:val="24"/>
          <w:szCs w:val="24"/>
          <w:u w:val="single"/>
          <w:lang w:eastAsia="fr-FR"/>
        </w:rPr>
      </w:pPr>
      <w:r w:rsidRPr="000C646D">
        <w:rPr>
          <w:rFonts w:ascii="Trebuchet MS" w:eastAsia="Times New Roman" w:hAnsi="Trebuchet MS" w:cs="Times New Roman"/>
          <w:sz w:val="24"/>
          <w:szCs w:val="24"/>
          <w:u w:val="single"/>
          <w:lang w:eastAsia="fr-FR"/>
        </w:rPr>
        <w:t>Le ROI destiné aux parents</w:t>
      </w:r>
      <w:r w:rsidR="000C646D">
        <w:rPr>
          <w:rFonts w:ascii="Trebuchet MS" w:eastAsia="Times New Roman" w:hAnsi="Trebuchet MS" w:cs="Times New Roman"/>
          <w:sz w:val="24"/>
          <w:szCs w:val="24"/>
          <w:u w:val="single"/>
          <w:lang w:eastAsia="fr-FR"/>
        </w:rPr>
        <w:t>.</w:t>
      </w:r>
    </w:p>
    <w:p w14:paraId="0B800705" w14:textId="77777777" w:rsidR="00277D7C" w:rsidRPr="000C646D" w:rsidRDefault="00277D7C" w:rsidP="000C646D">
      <w:pPr>
        <w:pStyle w:val="Paragraphedeliste"/>
        <w:jc w:val="both"/>
        <w:rPr>
          <w:rFonts w:ascii="Trebuchet MS" w:eastAsia="Times New Roman" w:hAnsi="Trebuchet MS" w:cs="Times New Roman"/>
          <w:sz w:val="24"/>
          <w:szCs w:val="24"/>
          <w:lang w:eastAsia="fr-FR"/>
        </w:rPr>
      </w:pPr>
      <w:r w:rsidRPr="000C646D">
        <w:rPr>
          <w:rFonts w:ascii="Trebuchet MS" w:eastAsia="Times New Roman" w:hAnsi="Trebuchet MS" w:cs="Times New Roman"/>
          <w:sz w:val="24"/>
          <w:szCs w:val="24"/>
          <w:lang w:eastAsia="fr-FR"/>
        </w:rPr>
        <w:t>Il est élaboré par le pouvoir organisateur ou par l’équipe</w:t>
      </w:r>
      <w:r w:rsidR="00E561FD" w:rsidRPr="000C646D">
        <w:rPr>
          <w:rFonts w:ascii="Trebuchet MS" w:eastAsia="Times New Roman" w:hAnsi="Trebuchet MS" w:cs="Times New Roman"/>
          <w:sz w:val="24"/>
          <w:szCs w:val="24"/>
          <w:lang w:eastAsia="fr-FR"/>
        </w:rPr>
        <w:t xml:space="preserve"> (PO) ou par l’équipe avec approbation du PO.</w:t>
      </w:r>
    </w:p>
    <w:p w14:paraId="4999EFD5" w14:textId="77777777" w:rsidR="00E561FD" w:rsidRPr="000C646D" w:rsidRDefault="00E561FD" w:rsidP="000C646D">
      <w:pPr>
        <w:pStyle w:val="Paragraphedeliste"/>
        <w:jc w:val="both"/>
        <w:rPr>
          <w:rFonts w:ascii="Trebuchet MS" w:eastAsia="Times New Roman" w:hAnsi="Trebuchet MS" w:cs="Times New Roman"/>
          <w:sz w:val="24"/>
          <w:szCs w:val="24"/>
          <w:lang w:eastAsia="fr-FR"/>
        </w:rPr>
      </w:pPr>
      <w:r w:rsidRPr="000C646D">
        <w:rPr>
          <w:rFonts w:ascii="Trebuchet MS" w:eastAsia="Times New Roman" w:hAnsi="Trebuchet MS" w:cs="Times New Roman"/>
          <w:sz w:val="24"/>
          <w:szCs w:val="24"/>
          <w:lang w:eastAsia="fr-FR"/>
        </w:rPr>
        <w:t>C’est une forme de contrat, de convention, qui responsabilise les parties (l’école de devoirs d’une part, et les parents de l’autre). C’est un point de repère, une règle. Il apprend une valeur juridique s’il est daté et signé par les deux parties avec la mention « pour accord » ou « lu et approuvé ».</w:t>
      </w:r>
    </w:p>
    <w:p w14:paraId="31928DE1" w14:textId="77777777" w:rsidR="00E561FD" w:rsidRPr="000C646D" w:rsidRDefault="00E561FD" w:rsidP="000C646D">
      <w:pPr>
        <w:pStyle w:val="Paragraphedeliste"/>
        <w:jc w:val="both"/>
        <w:rPr>
          <w:rFonts w:ascii="Trebuchet MS" w:eastAsia="Times New Roman" w:hAnsi="Trebuchet MS" w:cs="Times New Roman"/>
          <w:sz w:val="24"/>
          <w:szCs w:val="24"/>
          <w:lang w:eastAsia="fr-FR"/>
        </w:rPr>
      </w:pPr>
      <w:r w:rsidRPr="000C646D">
        <w:rPr>
          <w:rFonts w:ascii="Trebuchet MS" w:eastAsia="Times New Roman" w:hAnsi="Trebuchet MS" w:cs="Times New Roman"/>
          <w:sz w:val="24"/>
          <w:szCs w:val="24"/>
          <w:lang w:eastAsia="fr-FR"/>
        </w:rPr>
        <w:t xml:space="preserve">On l’appelle </w:t>
      </w:r>
      <w:r w:rsidRPr="000C646D">
        <w:rPr>
          <w:rFonts w:ascii="Trebuchet MS" w:eastAsia="Times New Roman" w:hAnsi="Trebuchet MS" w:cs="Times New Roman"/>
          <w:b/>
          <w:i/>
          <w:sz w:val="24"/>
          <w:szCs w:val="24"/>
          <w:lang w:eastAsia="fr-FR"/>
        </w:rPr>
        <w:t>« ROI »</w:t>
      </w:r>
      <w:r w:rsidRPr="000C646D">
        <w:rPr>
          <w:rFonts w:ascii="Trebuchet MS" w:eastAsia="Times New Roman" w:hAnsi="Trebuchet MS" w:cs="Times New Roman"/>
          <w:sz w:val="24"/>
          <w:szCs w:val="24"/>
          <w:lang w:eastAsia="fr-FR"/>
        </w:rPr>
        <w:t xml:space="preserve"> ou </w:t>
      </w:r>
      <w:r w:rsidRPr="000C646D">
        <w:rPr>
          <w:rFonts w:ascii="Trebuchet MS" w:eastAsia="Times New Roman" w:hAnsi="Trebuchet MS" w:cs="Times New Roman"/>
          <w:b/>
          <w:i/>
          <w:sz w:val="24"/>
          <w:szCs w:val="24"/>
          <w:lang w:eastAsia="fr-FR"/>
        </w:rPr>
        <w:t>« Règlement d’Ordre Intérieur ».</w:t>
      </w:r>
    </w:p>
    <w:p w14:paraId="5E59BFDC" w14:textId="77777777" w:rsidR="00277D7C" w:rsidRDefault="00277D7C" w:rsidP="00277D7C">
      <w:pPr>
        <w:jc w:val="both"/>
        <w:rPr>
          <w:rFonts w:ascii="Trebuchet MS" w:eastAsia="Times New Roman" w:hAnsi="Trebuchet MS" w:cs="Times New Roman"/>
          <w:sz w:val="24"/>
          <w:szCs w:val="24"/>
          <w:lang w:eastAsia="fr-FR"/>
        </w:rPr>
      </w:pPr>
    </w:p>
    <w:p w14:paraId="342253EF" w14:textId="77777777" w:rsidR="00277D7C" w:rsidRDefault="00277D7C" w:rsidP="00277D7C">
      <w:pPr>
        <w:jc w:val="both"/>
        <w:rPr>
          <w:rFonts w:ascii="Trebuchet MS" w:eastAsia="Times New Roman" w:hAnsi="Trebuchet MS" w:cs="Times New Roman"/>
          <w:sz w:val="24"/>
          <w:szCs w:val="24"/>
          <w:lang w:eastAsia="fr-FR"/>
        </w:rPr>
      </w:pPr>
    </w:p>
    <w:p w14:paraId="23FAB8B7" w14:textId="77777777" w:rsidR="000C646D" w:rsidRDefault="000C646D" w:rsidP="00277D7C">
      <w:pPr>
        <w:jc w:val="both"/>
        <w:rPr>
          <w:rFonts w:ascii="Trebuchet MS" w:eastAsia="Times New Roman" w:hAnsi="Trebuchet MS" w:cs="Times New Roman"/>
          <w:sz w:val="24"/>
          <w:szCs w:val="24"/>
          <w:lang w:eastAsia="fr-FR"/>
        </w:rPr>
      </w:pPr>
      <w:r>
        <w:rPr>
          <w:rFonts w:ascii="Trebuchet MS" w:eastAsia="Times New Roman" w:hAnsi="Trebuchet MS" w:cs="Times New Roman"/>
          <w:noProof/>
          <w:sz w:val="24"/>
          <w:szCs w:val="24"/>
          <w:lang w:eastAsia="fr-BE"/>
        </w:rPr>
        <w:drawing>
          <wp:inline distT="0" distB="0" distL="0" distR="0" wp14:anchorId="6BB19CF8" wp14:editId="17DFCA3C">
            <wp:extent cx="5761990" cy="1809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990" cy="180975"/>
                    </a:xfrm>
                    <a:prstGeom prst="rect">
                      <a:avLst/>
                    </a:prstGeom>
                    <a:noFill/>
                  </pic:spPr>
                </pic:pic>
              </a:graphicData>
            </a:graphic>
          </wp:inline>
        </w:drawing>
      </w:r>
    </w:p>
    <w:p w14:paraId="648D037E" w14:textId="77777777" w:rsidR="000C646D" w:rsidRDefault="000C646D" w:rsidP="000C646D">
      <w:pPr>
        <w:rPr>
          <w:rFonts w:ascii="Trebuchet MS" w:eastAsia="Times New Roman" w:hAnsi="Trebuchet MS" w:cs="Times New Roman"/>
          <w:sz w:val="24"/>
          <w:szCs w:val="24"/>
          <w:lang w:eastAsia="fr-FR"/>
        </w:rPr>
      </w:pPr>
    </w:p>
    <w:p w14:paraId="10CBEFC3" w14:textId="77777777" w:rsidR="000C646D" w:rsidRDefault="000C646D" w:rsidP="000C646D">
      <w:pPr>
        <w:rPr>
          <w:rFonts w:ascii="Trebuchet MS" w:eastAsia="Times New Roman" w:hAnsi="Trebuchet MS" w:cs="Times New Roman"/>
          <w:sz w:val="24"/>
          <w:szCs w:val="24"/>
          <w:lang w:eastAsia="fr-FR"/>
        </w:rPr>
      </w:pPr>
    </w:p>
    <w:p w14:paraId="7AB9D065" w14:textId="77777777" w:rsidR="000C646D" w:rsidRDefault="000C646D">
      <w:pPr>
        <w:rPr>
          <w:rFonts w:ascii="Trebuchet MS" w:eastAsia="Times New Roman" w:hAnsi="Trebuchet MS" w:cs="Times New Roman"/>
          <w:sz w:val="24"/>
          <w:szCs w:val="24"/>
          <w:u w:val="single"/>
          <w:lang w:eastAsia="fr-FR"/>
        </w:rPr>
      </w:pPr>
      <w:r>
        <w:rPr>
          <w:rFonts w:ascii="Trebuchet MS" w:eastAsia="Times New Roman" w:hAnsi="Trebuchet MS" w:cs="Times New Roman"/>
          <w:sz w:val="24"/>
          <w:szCs w:val="24"/>
          <w:u w:val="single"/>
          <w:lang w:eastAsia="fr-FR"/>
        </w:rPr>
        <w:br w:type="page"/>
      </w:r>
    </w:p>
    <w:p w14:paraId="457CBA9D" w14:textId="77777777" w:rsidR="00277D7C" w:rsidRPr="000C646D" w:rsidRDefault="000C646D" w:rsidP="000C646D">
      <w:pPr>
        <w:jc w:val="center"/>
        <w:rPr>
          <w:rFonts w:ascii="Trebuchet MS" w:eastAsia="Times New Roman" w:hAnsi="Trebuchet MS" w:cs="Times New Roman"/>
          <w:sz w:val="24"/>
          <w:szCs w:val="24"/>
          <w:u w:val="single"/>
          <w:lang w:eastAsia="fr-FR"/>
        </w:rPr>
      </w:pPr>
      <w:r w:rsidRPr="000C646D">
        <w:rPr>
          <w:rFonts w:ascii="Trebuchet MS" w:eastAsia="Times New Roman" w:hAnsi="Trebuchet MS" w:cs="Times New Roman"/>
          <w:sz w:val="24"/>
          <w:szCs w:val="24"/>
          <w:u w:val="single"/>
          <w:lang w:eastAsia="fr-FR"/>
        </w:rPr>
        <w:lastRenderedPageBreak/>
        <w:t>Le règlement d’ordre intérieur destiné aux parents</w:t>
      </w:r>
    </w:p>
    <w:p w14:paraId="5D0FDFB1" w14:textId="77777777" w:rsidR="000C646D" w:rsidRDefault="000C646D" w:rsidP="000C646D">
      <w:pPr>
        <w:rPr>
          <w:rFonts w:ascii="Trebuchet MS" w:eastAsia="Times New Roman" w:hAnsi="Trebuchet MS" w:cs="Times New Roman"/>
          <w:sz w:val="24"/>
          <w:szCs w:val="24"/>
          <w:lang w:eastAsia="fr-FR"/>
        </w:rPr>
      </w:pPr>
    </w:p>
    <w:p w14:paraId="45056E27" w14:textId="77777777" w:rsidR="000C646D" w:rsidRDefault="000C646D" w:rsidP="000C646D">
      <w:pPr>
        <w:rPr>
          <w:rFonts w:ascii="Trebuchet MS" w:eastAsia="Times New Roman" w:hAnsi="Trebuchet MS" w:cs="Times New Roman"/>
          <w:sz w:val="24"/>
          <w:szCs w:val="24"/>
          <w:lang w:eastAsia="fr-FR"/>
        </w:rPr>
      </w:pPr>
      <w:r>
        <w:rPr>
          <w:rFonts w:ascii="Trebuchet MS" w:eastAsia="Times New Roman" w:hAnsi="Trebuchet MS" w:cs="Times New Roman"/>
          <w:sz w:val="24"/>
          <w:szCs w:val="24"/>
          <w:lang w:eastAsia="fr-FR"/>
        </w:rPr>
        <w:t>Nous avons regroupé ci-dessous les points que l’on peut retrouver dans un ROI. Vous pouvez les intégrer partiellement ou intégralement a</w:t>
      </w:r>
      <w:r w:rsidR="0079684E">
        <w:rPr>
          <w:rFonts w:ascii="Trebuchet MS" w:eastAsia="Times New Roman" w:hAnsi="Trebuchet MS" w:cs="Times New Roman"/>
          <w:sz w:val="24"/>
          <w:szCs w:val="24"/>
          <w:lang w:eastAsia="fr-FR"/>
        </w:rPr>
        <w:t>u ROI de votre école de devoirs, tenant compte que les rubriques suivies d’un * constituent la base minimale d’un ROI.</w:t>
      </w:r>
    </w:p>
    <w:p w14:paraId="7C5FBABC" w14:textId="77777777" w:rsidR="000C646D" w:rsidRDefault="000C646D" w:rsidP="000C646D">
      <w:pPr>
        <w:rPr>
          <w:rFonts w:ascii="Trebuchet MS" w:eastAsia="Times New Roman" w:hAnsi="Trebuchet MS" w:cs="Times New Roman"/>
          <w:sz w:val="24"/>
          <w:szCs w:val="24"/>
          <w:lang w:eastAsia="fr-FR"/>
        </w:rPr>
      </w:pPr>
    </w:p>
    <w:p w14:paraId="7F8BC610" w14:textId="77777777" w:rsidR="000C646D" w:rsidRDefault="0079684E" w:rsidP="0079684E">
      <w:pPr>
        <w:pStyle w:val="Paragraphedeliste"/>
        <w:numPr>
          <w:ilvl w:val="0"/>
          <w:numId w:val="2"/>
        </w:numPr>
        <w:rPr>
          <w:rFonts w:ascii="Trebuchet MS" w:eastAsia="Times New Roman" w:hAnsi="Trebuchet MS" w:cs="Times New Roman"/>
          <w:sz w:val="24"/>
          <w:szCs w:val="24"/>
          <w:lang w:eastAsia="fr-FR"/>
        </w:rPr>
      </w:pPr>
      <w:r w:rsidRPr="0079684E">
        <w:rPr>
          <w:rFonts w:ascii="Trebuchet MS" w:eastAsia="Times New Roman" w:hAnsi="Trebuchet MS" w:cs="Times New Roman"/>
          <w:sz w:val="24"/>
          <w:szCs w:val="24"/>
          <w:lang w:eastAsia="fr-FR"/>
        </w:rPr>
        <w:t>Public visé</w:t>
      </w:r>
      <w:r>
        <w:rPr>
          <w:rFonts w:ascii="Trebuchet MS" w:eastAsia="Times New Roman" w:hAnsi="Trebuchet MS" w:cs="Times New Roman"/>
          <w:sz w:val="24"/>
          <w:szCs w:val="24"/>
          <w:lang w:eastAsia="fr-FR"/>
        </w:rPr>
        <w:t> ;</w:t>
      </w:r>
    </w:p>
    <w:p w14:paraId="303A591C" w14:textId="77777777" w:rsidR="0079684E" w:rsidRDefault="0079684E" w:rsidP="0079684E">
      <w:pPr>
        <w:pStyle w:val="Paragraphedeliste"/>
        <w:numPr>
          <w:ilvl w:val="0"/>
          <w:numId w:val="3"/>
        </w:numPr>
        <w:spacing w:after="120"/>
        <w:ind w:left="1434" w:hanging="357"/>
        <w:rPr>
          <w:rFonts w:ascii="Trebuchet MS" w:eastAsia="Times New Roman" w:hAnsi="Trebuchet MS" w:cs="Times New Roman"/>
          <w:sz w:val="24"/>
          <w:szCs w:val="24"/>
          <w:lang w:eastAsia="fr-FR"/>
        </w:rPr>
      </w:pPr>
      <w:r>
        <w:rPr>
          <w:rFonts w:ascii="Trebuchet MS" w:eastAsia="Times New Roman" w:hAnsi="Trebuchet MS" w:cs="Times New Roman"/>
          <w:sz w:val="24"/>
          <w:szCs w:val="24"/>
          <w:lang w:eastAsia="fr-FR"/>
        </w:rPr>
        <w:t>Age ou niveau d’enseignement des enfants accueillis.</w:t>
      </w:r>
    </w:p>
    <w:p w14:paraId="49796668" w14:textId="77777777" w:rsidR="0079684E" w:rsidRDefault="0079684E" w:rsidP="0079684E">
      <w:pPr>
        <w:pStyle w:val="Paragraphedeliste"/>
        <w:ind w:left="1440"/>
        <w:rPr>
          <w:rFonts w:ascii="Trebuchet MS" w:eastAsia="Times New Roman" w:hAnsi="Trebuchet MS" w:cs="Times New Roman"/>
          <w:sz w:val="24"/>
          <w:szCs w:val="24"/>
          <w:lang w:eastAsia="fr-FR"/>
        </w:rPr>
      </w:pPr>
    </w:p>
    <w:p w14:paraId="515A7873" w14:textId="77777777" w:rsidR="0079684E" w:rsidRPr="0079684E" w:rsidRDefault="0079684E" w:rsidP="0079684E">
      <w:pPr>
        <w:pStyle w:val="Paragraphedeliste"/>
        <w:numPr>
          <w:ilvl w:val="0"/>
          <w:numId w:val="2"/>
        </w:numPr>
        <w:rPr>
          <w:rFonts w:ascii="Trebuchet MS" w:eastAsia="Times New Roman" w:hAnsi="Trebuchet MS" w:cs="Times New Roman"/>
          <w:sz w:val="24"/>
          <w:szCs w:val="24"/>
          <w:lang w:eastAsia="fr-FR"/>
        </w:rPr>
      </w:pPr>
      <w:r w:rsidRPr="0079684E">
        <w:rPr>
          <w:rFonts w:ascii="Trebuchet MS" w:eastAsia="Times New Roman" w:hAnsi="Trebuchet MS" w:cs="Times New Roman"/>
          <w:sz w:val="24"/>
          <w:szCs w:val="24"/>
          <w:lang w:eastAsia="fr-FR"/>
        </w:rPr>
        <w:t>Description très brève du type de structure ;</w:t>
      </w:r>
    </w:p>
    <w:p w14:paraId="16CBB75C" w14:textId="77777777" w:rsidR="0079684E" w:rsidRDefault="0079684E" w:rsidP="0079684E">
      <w:pPr>
        <w:pStyle w:val="Paragraphedeliste"/>
        <w:rPr>
          <w:rFonts w:ascii="Trebuchet MS" w:eastAsia="Times New Roman" w:hAnsi="Trebuchet MS" w:cs="Times New Roman"/>
          <w:sz w:val="24"/>
          <w:szCs w:val="24"/>
          <w:lang w:eastAsia="fr-FR"/>
        </w:rPr>
      </w:pPr>
    </w:p>
    <w:p w14:paraId="20460743" w14:textId="77777777" w:rsidR="0079684E" w:rsidRDefault="0079684E" w:rsidP="0079684E">
      <w:pPr>
        <w:pStyle w:val="Paragraphedeliste"/>
        <w:numPr>
          <w:ilvl w:val="0"/>
          <w:numId w:val="2"/>
        </w:numPr>
        <w:rPr>
          <w:rFonts w:ascii="Trebuchet MS" w:eastAsia="Times New Roman" w:hAnsi="Trebuchet MS" w:cs="Times New Roman"/>
          <w:sz w:val="24"/>
          <w:szCs w:val="24"/>
          <w:lang w:eastAsia="fr-FR"/>
        </w:rPr>
      </w:pPr>
      <w:r>
        <w:rPr>
          <w:rFonts w:ascii="Trebuchet MS" w:eastAsia="Times New Roman" w:hAnsi="Trebuchet MS" w:cs="Times New Roman"/>
          <w:sz w:val="24"/>
          <w:szCs w:val="24"/>
          <w:lang w:eastAsia="fr-FR"/>
        </w:rPr>
        <w:t>Les horaires d’ouverture* ;</w:t>
      </w:r>
    </w:p>
    <w:p w14:paraId="399149B7" w14:textId="77777777" w:rsidR="0079684E" w:rsidRDefault="0079684E" w:rsidP="007D2623">
      <w:pPr>
        <w:pStyle w:val="Paragraphedeliste"/>
        <w:numPr>
          <w:ilvl w:val="0"/>
          <w:numId w:val="3"/>
        </w:numPr>
        <w:rPr>
          <w:rFonts w:ascii="Trebuchet MS" w:eastAsia="Times New Roman" w:hAnsi="Trebuchet MS" w:cs="Times New Roman"/>
          <w:sz w:val="24"/>
          <w:szCs w:val="24"/>
          <w:lang w:eastAsia="fr-FR"/>
        </w:rPr>
      </w:pPr>
      <w:r w:rsidRPr="007D2623">
        <w:rPr>
          <w:rFonts w:ascii="Trebuchet MS" w:eastAsia="Times New Roman" w:hAnsi="Trebuchet MS" w:cs="Times New Roman"/>
          <w:sz w:val="24"/>
          <w:szCs w:val="24"/>
          <w:lang w:eastAsia="fr-FR"/>
        </w:rPr>
        <w:t>N’oubliez pas de préciser les périodes de fermeture.</w:t>
      </w:r>
    </w:p>
    <w:p w14:paraId="15C5CA0C" w14:textId="77777777" w:rsidR="007D2623" w:rsidRPr="007D2623" w:rsidRDefault="007D2623" w:rsidP="007D2623">
      <w:pPr>
        <w:pStyle w:val="Paragraphedeliste"/>
        <w:ind w:left="1440"/>
        <w:rPr>
          <w:rFonts w:ascii="Trebuchet MS" w:eastAsia="Times New Roman" w:hAnsi="Trebuchet MS" w:cs="Times New Roman"/>
          <w:sz w:val="24"/>
          <w:szCs w:val="24"/>
          <w:lang w:eastAsia="fr-FR"/>
        </w:rPr>
      </w:pPr>
    </w:p>
    <w:p w14:paraId="5FE4FCA8" w14:textId="77777777" w:rsidR="0079684E" w:rsidRDefault="0079684E" w:rsidP="0079684E">
      <w:pPr>
        <w:pStyle w:val="Paragraphedeliste"/>
        <w:numPr>
          <w:ilvl w:val="0"/>
          <w:numId w:val="2"/>
        </w:numPr>
        <w:rPr>
          <w:rFonts w:ascii="Trebuchet MS" w:eastAsia="Times New Roman" w:hAnsi="Trebuchet MS" w:cs="Times New Roman"/>
          <w:sz w:val="24"/>
          <w:szCs w:val="24"/>
          <w:lang w:eastAsia="fr-FR"/>
        </w:rPr>
      </w:pPr>
      <w:r>
        <w:rPr>
          <w:rFonts w:ascii="Trebuchet MS" w:eastAsia="Times New Roman" w:hAnsi="Trebuchet MS" w:cs="Times New Roman"/>
          <w:sz w:val="24"/>
          <w:szCs w:val="24"/>
          <w:lang w:eastAsia="fr-FR"/>
        </w:rPr>
        <w:t>Les modalités financières</w:t>
      </w:r>
      <w:r w:rsidR="007D2623">
        <w:rPr>
          <w:rFonts w:ascii="Trebuchet MS" w:eastAsia="Times New Roman" w:hAnsi="Trebuchet MS" w:cs="Times New Roman"/>
          <w:sz w:val="24"/>
          <w:szCs w:val="24"/>
          <w:lang w:eastAsia="fr-FR"/>
        </w:rPr>
        <w:t>*</w:t>
      </w:r>
      <w:r>
        <w:rPr>
          <w:rFonts w:ascii="Trebuchet MS" w:eastAsia="Times New Roman" w:hAnsi="Trebuchet MS" w:cs="Times New Roman"/>
          <w:sz w:val="24"/>
          <w:szCs w:val="24"/>
          <w:lang w:eastAsia="fr-FR"/>
        </w:rPr>
        <w:t> ;</w:t>
      </w:r>
    </w:p>
    <w:p w14:paraId="6EBDB21D" w14:textId="77777777" w:rsidR="0079684E" w:rsidRDefault="0079684E" w:rsidP="007D2623">
      <w:pPr>
        <w:pStyle w:val="Paragraphedeliste"/>
        <w:numPr>
          <w:ilvl w:val="0"/>
          <w:numId w:val="3"/>
        </w:numPr>
        <w:rPr>
          <w:rFonts w:ascii="Trebuchet MS" w:eastAsia="Times New Roman" w:hAnsi="Trebuchet MS" w:cs="Times New Roman"/>
          <w:sz w:val="24"/>
          <w:szCs w:val="24"/>
          <w:lang w:eastAsia="fr-FR"/>
        </w:rPr>
      </w:pPr>
      <w:r>
        <w:rPr>
          <w:rFonts w:ascii="Trebuchet MS" w:eastAsia="Times New Roman" w:hAnsi="Trebuchet MS" w:cs="Times New Roman"/>
          <w:sz w:val="24"/>
          <w:szCs w:val="24"/>
          <w:lang w:eastAsia="fr-FR"/>
        </w:rPr>
        <w:t>Si vous demandez une participation financière aux parents, pensez à les informer à propos de la déduction fiscale.</w:t>
      </w:r>
    </w:p>
    <w:p w14:paraId="7E66F0C0" w14:textId="77777777" w:rsidR="007D2623" w:rsidRDefault="007D2623" w:rsidP="007D2623">
      <w:pPr>
        <w:pStyle w:val="Paragraphedeliste"/>
        <w:ind w:left="1440"/>
        <w:rPr>
          <w:rFonts w:ascii="Trebuchet MS" w:eastAsia="Times New Roman" w:hAnsi="Trebuchet MS" w:cs="Times New Roman"/>
          <w:sz w:val="24"/>
          <w:szCs w:val="24"/>
          <w:lang w:eastAsia="fr-FR"/>
        </w:rPr>
      </w:pPr>
    </w:p>
    <w:p w14:paraId="4E2EFD72" w14:textId="77777777" w:rsidR="0079684E" w:rsidRDefault="0079684E" w:rsidP="0079684E">
      <w:pPr>
        <w:pStyle w:val="Paragraphedeliste"/>
        <w:numPr>
          <w:ilvl w:val="0"/>
          <w:numId w:val="2"/>
        </w:numPr>
        <w:rPr>
          <w:rFonts w:ascii="Trebuchet MS" w:eastAsia="Times New Roman" w:hAnsi="Trebuchet MS" w:cs="Times New Roman"/>
          <w:sz w:val="24"/>
          <w:szCs w:val="24"/>
          <w:lang w:eastAsia="fr-FR"/>
        </w:rPr>
      </w:pPr>
      <w:r>
        <w:rPr>
          <w:rFonts w:ascii="Trebuchet MS" w:eastAsia="Times New Roman" w:hAnsi="Trebuchet MS" w:cs="Times New Roman"/>
          <w:sz w:val="24"/>
          <w:szCs w:val="24"/>
          <w:lang w:eastAsia="fr-FR"/>
        </w:rPr>
        <w:t xml:space="preserve">Les modalités d’inscription </w:t>
      </w:r>
      <w:r w:rsidR="007D2623">
        <w:rPr>
          <w:rFonts w:ascii="Trebuchet MS" w:eastAsia="Times New Roman" w:hAnsi="Trebuchet MS" w:cs="Times New Roman"/>
          <w:sz w:val="24"/>
          <w:szCs w:val="24"/>
          <w:lang w:eastAsia="fr-FR"/>
        </w:rPr>
        <w:t>*</w:t>
      </w:r>
      <w:r>
        <w:rPr>
          <w:rFonts w:ascii="Trebuchet MS" w:eastAsia="Times New Roman" w:hAnsi="Trebuchet MS" w:cs="Times New Roman"/>
          <w:sz w:val="24"/>
          <w:szCs w:val="24"/>
          <w:lang w:eastAsia="fr-FR"/>
        </w:rPr>
        <w:t>(avec des priorités éventuelles à l’admission) ;</w:t>
      </w:r>
    </w:p>
    <w:p w14:paraId="7BBDD674" w14:textId="77777777" w:rsidR="0079684E" w:rsidRDefault="0079684E" w:rsidP="007D2623">
      <w:pPr>
        <w:pStyle w:val="Paragraphedeliste"/>
        <w:numPr>
          <w:ilvl w:val="0"/>
          <w:numId w:val="3"/>
        </w:numPr>
        <w:rPr>
          <w:rFonts w:ascii="Trebuchet MS" w:eastAsia="Times New Roman" w:hAnsi="Trebuchet MS" w:cs="Times New Roman"/>
          <w:i/>
          <w:sz w:val="24"/>
          <w:szCs w:val="24"/>
          <w:lang w:eastAsia="fr-FR"/>
        </w:rPr>
      </w:pPr>
      <w:r w:rsidRPr="007D2623">
        <w:rPr>
          <w:rFonts w:ascii="Trebuchet MS" w:eastAsia="Times New Roman" w:hAnsi="Trebuchet MS" w:cs="Times New Roman"/>
          <w:i/>
          <w:sz w:val="24"/>
          <w:szCs w:val="24"/>
          <w:lang w:eastAsia="fr-FR"/>
        </w:rPr>
        <w:t>Remarque : une école de devoirs doit être ouverte à tous, sans discrimination. Vous pouvez donc déterminer des priorités d'inscription mais en aucun cas, des critères d’exclusivité, qui empêcheraient l’accès de votre structure à certains publics.</w:t>
      </w:r>
    </w:p>
    <w:p w14:paraId="3CD90A64" w14:textId="77777777" w:rsidR="007D2623" w:rsidRPr="007D2623" w:rsidRDefault="007D2623" w:rsidP="007D2623">
      <w:pPr>
        <w:pStyle w:val="Paragraphedeliste"/>
        <w:ind w:left="1440"/>
        <w:rPr>
          <w:rFonts w:ascii="Trebuchet MS" w:eastAsia="Times New Roman" w:hAnsi="Trebuchet MS" w:cs="Times New Roman"/>
          <w:i/>
          <w:sz w:val="24"/>
          <w:szCs w:val="24"/>
          <w:lang w:eastAsia="fr-FR"/>
        </w:rPr>
      </w:pPr>
    </w:p>
    <w:p w14:paraId="6D7067AE" w14:textId="77777777" w:rsidR="0079684E" w:rsidRDefault="0079684E" w:rsidP="0079684E">
      <w:pPr>
        <w:pStyle w:val="Paragraphedeliste"/>
        <w:numPr>
          <w:ilvl w:val="0"/>
          <w:numId w:val="2"/>
        </w:numPr>
        <w:rPr>
          <w:rFonts w:ascii="Trebuchet MS" w:eastAsia="Times New Roman" w:hAnsi="Trebuchet MS" w:cs="Times New Roman"/>
          <w:sz w:val="24"/>
          <w:szCs w:val="24"/>
          <w:lang w:eastAsia="fr-FR"/>
        </w:rPr>
      </w:pPr>
      <w:r>
        <w:rPr>
          <w:rFonts w:ascii="Trebuchet MS" w:eastAsia="Times New Roman" w:hAnsi="Trebuchet MS" w:cs="Times New Roman"/>
          <w:sz w:val="24"/>
          <w:szCs w:val="24"/>
          <w:lang w:eastAsia="fr-FR"/>
        </w:rPr>
        <w:t>Les rapports avec les parents durant l’année (modalités, fréquence et contenu des contacts) ;</w:t>
      </w:r>
    </w:p>
    <w:p w14:paraId="0C4677C0" w14:textId="77777777" w:rsidR="008659D2" w:rsidRDefault="008659D2" w:rsidP="008659D2">
      <w:pPr>
        <w:pStyle w:val="Paragraphedeliste"/>
        <w:rPr>
          <w:rFonts w:ascii="Trebuchet MS" w:eastAsia="Times New Roman" w:hAnsi="Trebuchet MS" w:cs="Times New Roman"/>
          <w:sz w:val="24"/>
          <w:szCs w:val="24"/>
          <w:lang w:eastAsia="fr-FR"/>
        </w:rPr>
      </w:pPr>
    </w:p>
    <w:p w14:paraId="066CA5D8" w14:textId="77777777" w:rsidR="0079684E" w:rsidRDefault="0079684E" w:rsidP="0079684E">
      <w:pPr>
        <w:pStyle w:val="Paragraphedeliste"/>
        <w:numPr>
          <w:ilvl w:val="0"/>
          <w:numId w:val="2"/>
        </w:numPr>
        <w:rPr>
          <w:rFonts w:ascii="Trebuchet MS" w:eastAsia="Times New Roman" w:hAnsi="Trebuchet MS" w:cs="Times New Roman"/>
          <w:sz w:val="24"/>
          <w:szCs w:val="24"/>
          <w:lang w:eastAsia="fr-FR"/>
        </w:rPr>
      </w:pPr>
      <w:r>
        <w:rPr>
          <w:rFonts w:ascii="Trebuchet MS" w:eastAsia="Times New Roman" w:hAnsi="Trebuchet MS" w:cs="Times New Roman"/>
          <w:sz w:val="24"/>
          <w:szCs w:val="24"/>
          <w:lang w:eastAsia="fr-FR"/>
        </w:rPr>
        <w:t>L’accessibilité</w:t>
      </w:r>
      <w:r w:rsidR="007D2623">
        <w:rPr>
          <w:rFonts w:ascii="Trebuchet MS" w:eastAsia="Times New Roman" w:hAnsi="Trebuchet MS" w:cs="Times New Roman"/>
          <w:sz w:val="24"/>
          <w:szCs w:val="24"/>
          <w:lang w:eastAsia="fr-FR"/>
        </w:rPr>
        <w:t>*</w:t>
      </w:r>
      <w:r>
        <w:rPr>
          <w:rFonts w:ascii="Trebuchet MS" w:eastAsia="Times New Roman" w:hAnsi="Trebuchet MS" w:cs="Times New Roman"/>
          <w:sz w:val="24"/>
          <w:szCs w:val="24"/>
          <w:lang w:eastAsia="fr-FR"/>
        </w:rPr>
        <w:t> ;</w:t>
      </w:r>
    </w:p>
    <w:p w14:paraId="1122FF93" w14:textId="77777777" w:rsidR="007D2623" w:rsidRDefault="007D2623" w:rsidP="007D2623">
      <w:pPr>
        <w:pStyle w:val="Paragraphedeliste"/>
        <w:numPr>
          <w:ilvl w:val="0"/>
          <w:numId w:val="3"/>
        </w:numPr>
        <w:rPr>
          <w:rFonts w:ascii="Trebuchet MS" w:eastAsia="Times New Roman" w:hAnsi="Trebuchet MS" w:cs="Times New Roman"/>
          <w:sz w:val="24"/>
          <w:szCs w:val="24"/>
          <w:lang w:eastAsia="fr-FR"/>
        </w:rPr>
      </w:pPr>
      <w:r>
        <w:rPr>
          <w:rFonts w:ascii="Trebuchet MS" w:eastAsia="Times New Roman" w:hAnsi="Trebuchet MS" w:cs="Times New Roman"/>
          <w:sz w:val="24"/>
          <w:szCs w:val="24"/>
          <w:lang w:eastAsia="fr-FR"/>
        </w:rPr>
        <w:t>Renseigner les parents sur la situation de l’école de devoirs ainsi que sur les moyens de transport pour y accéder.</w:t>
      </w:r>
    </w:p>
    <w:p w14:paraId="06B37569" w14:textId="77777777" w:rsidR="007D2623" w:rsidRDefault="007D2623" w:rsidP="007D2623">
      <w:pPr>
        <w:pStyle w:val="Paragraphedeliste"/>
        <w:numPr>
          <w:ilvl w:val="0"/>
          <w:numId w:val="3"/>
        </w:numPr>
        <w:rPr>
          <w:rFonts w:ascii="Trebuchet MS" w:eastAsia="Times New Roman" w:hAnsi="Trebuchet MS" w:cs="Times New Roman"/>
          <w:sz w:val="24"/>
          <w:szCs w:val="24"/>
          <w:lang w:eastAsia="fr-FR"/>
        </w:rPr>
      </w:pPr>
      <w:r>
        <w:rPr>
          <w:rFonts w:ascii="Trebuchet MS" w:eastAsia="Times New Roman" w:hAnsi="Trebuchet MS" w:cs="Times New Roman"/>
          <w:sz w:val="24"/>
          <w:szCs w:val="24"/>
          <w:lang w:eastAsia="fr-FR"/>
        </w:rPr>
        <w:t>Précisez les modalités d’arrivée et de retour.</w:t>
      </w:r>
    </w:p>
    <w:p w14:paraId="2DABE9CE" w14:textId="77777777" w:rsidR="008659D2" w:rsidRDefault="008659D2" w:rsidP="008659D2">
      <w:pPr>
        <w:pStyle w:val="Paragraphedeliste"/>
        <w:ind w:left="1440"/>
        <w:rPr>
          <w:rFonts w:ascii="Trebuchet MS" w:eastAsia="Times New Roman" w:hAnsi="Trebuchet MS" w:cs="Times New Roman"/>
          <w:i/>
          <w:sz w:val="24"/>
          <w:szCs w:val="24"/>
          <w:lang w:eastAsia="fr-FR"/>
        </w:rPr>
      </w:pPr>
      <w:r w:rsidRPr="008659D2">
        <w:rPr>
          <w:rFonts w:ascii="Trebuchet MS" w:eastAsia="Times New Roman" w:hAnsi="Trebuchet MS" w:cs="Times New Roman"/>
          <w:i/>
          <w:sz w:val="24"/>
          <w:szCs w:val="24"/>
          <w:lang w:eastAsia="fr-FR"/>
        </w:rPr>
        <w:t>Comment les enfants arrivent-ils ? Peuvent-ils repartir seuls (si oui, prévoyez un formulaire d’autorisation à faire signer) ?</w:t>
      </w:r>
    </w:p>
    <w:p w14:paraId="37354134" w14:textId="77777777" w:rsidR="008659D2" w:rsidRDefault="008659D2" w:rsidP="008659D2">
      <w:pPr>
        <w:rPr>
          <w:rFonts w:ascii="Trebuchet MS" w:eastAsia="Times New Roman" w:hAnsi="Trebuchet MS" w:cs="Times New Roman"/>
          <w:sz w:val="24"/>
          <w:szCs w:val="24"/>
          <w:lang w:eastAsia="fr-FR"/>
        </w:rPr>
      </w:pPr>
    </w:p>
    <w:p w14:paraId="111338AB" w14:textId="77777777" w:rsidR="008659D2" w:rsidRDefault="008659D2" w:rsidP="008659D2">
      <w:pPr>
        <w:pStyle w:val="Paragraphedeliste"/>
        <w:numPr>
          <w:ilvl w:val="0"/>
          <w:numId w:val="4"/>
        </w:numPr>
        <w:rPr>
          <w:rFonts w:ascii="Trebuchet MS" w:eastAsia="Times New Roman" w:hAnsi="Trebuchet MS" w:cs="Times New Roman"/>
          <w:sz w:val="24"/>
          <w:szCs w:val="24"/>
          <w:lang w:eastAsia="fr-FR"/>
        </w:rPr>
      </w:pPr>
      <w:r>
        <w:rPr>
          <w:rFonts w:ascii="Trebuchet MS" w:eastAsia="Times New Roman" w:hAnsi="Trebuchet MS" w:cs="Times New Roman"/>
          <w:sz w:val="24"/>
          <w:szCs w:val="24"/>
          <w:lang w:eastAsia="fr-FR"/>
        </w:rPr>
        <w:t>La personne ressource pour les parents et comment la joindre ;</w:t>
      </w:r>
    </w:p>
    <w:p w14:paraId="2971A441" w14:textId="77777777" w:rsidR="008659D2" w:rsidRDefault="008659D2" w:rsidP="008659D2">
      <w:pPr>
        <w:pStyle w:val="Paragraphedeliste"/>
        <w:rPr>
          <w:rFonts w:ascii="Trebuchet MS" w:eastAsia="Times New Roman" w:hAnsi="Trebuchet MS" w:cs="Times New Roman"/>
          <w:i/>
          <w:sz w:val="24"/>
          <w:szCs w:val="24"/>
          <w:lang w:eastAsia="fr-FR"/>
        </w:rPr>
      </w:pPr>
      <w:r w:rsidRPr="008659D2">
        <w:rPr>
          <w:rFonts w:ascii="Trebuchet MS" w:eastAsia="Times New Roman" w:hAnsi="Trebuchet MS" w:cs="Times New Roman"/>
          <w:i/>
          <w:sz w:val="24"/>
          <w:szCs w:val="24"/>
          <w:lang w:eastAsia="fr-FR"/>
        </w:rPr>
        <w:t>Indiquez, par exemple, ses moments de permanence, son téléphone professionnel, …</w:t>
      </w:r>
    </w:p>
    <w:p w14:paraId="07B72AEE" w14:textId="77777777" w:rsidR="008659D2" w:rsidRDefault="008659D2" w:rsidP="008659D2">
      <w:pPr>
        <w:rPr>
          <w:rFonts w:ascii="Trebuchet MS" w:eastAsia="Times New Roman" w:hAnsi="Trebuchet MS" w:cs="Times New Roman"/>
          <w:i/>
          <w:sz w:val="24"/>
          <w:szCs w:val="24"/>
          <w:lang w:eastAsia="fr-FR"/>
        </w:rPr>
      </w:pPr>
    </w:p>
    <w:p w14:paraId="18F6B3B8" w14:textId="77777777" w:rsidR="008659D2" w:rsidRDefault="008659D2" w:rsidP="008659D2">
      <w:pPr>
        <w:pStyle w:val="Paragraphedeliste"/>
        <w:numPr>
          <w:ilvl w:val="0"/>
          <w:numId w:val="4"/>
        </w:numPr>
        <w:rPr>
          <w:rFonts w:ascii="Trebuchet MS" w:eastAsia="Times New Roman" w:hAnsi="Trebuchet MS" w:cs="Times New Roman"/>
          <w:sz w:val="24"/>
          <w:szCs w:val="24"/>
          <w:lang w:eastAsia="fr-FR"/>
        </w:rPr>
      </w:pPr>
      <w:r>
        <w:rPr>
          <w:rFonts w:ascii="Trebuchet MS" w:eastAsia="Times New Roman" w:hAnsi="Trebuchet MS" w:cs="Times New Roman"/>
          <w:sz w:val="24"/>
          <w:szCs w:val="24"/>
          <w:lang w:eastAsia="fr-FR"/>
        </w:rPr>
        <w:t>Les modalités du goûter ;</w:t>
      </w:r>
    </w:p>
    <w:p w14:paraId="4B5969B8" w14:textId="77777777" w:rsidR="008659D2" w:rsidRPr="008659D2" w:rsidRDefault="008659D2" w:rsidP="008659D2">
      <w:pPr>
        <w:pStyle w:val="Paragraphedeliste"/>
        <w:rPr>
          <w:rFonts w:ascii="Trebuchet MS" w:eastAsia="Times New Roman" w:hAnsi="Trebuchet MS" w:cs="Times New Roman"/>
          <w:i/>
          <w:sz w:val="24"/>
          <w:szCs w:val="24"/>
          <w:lang w:eastAsia="fr-FR"/>
        </w:rPr>
      </w:pPr>
      <w:r w:rsidRPr="008659D2">
        <w:rPr>
          <w:rFonts w:ascii="Trebuchet MS" w:eastAsia="Times New Roman" w:hAnsi="Trebuchet MS" w:cs="Times New Roman"/>
          <w:i/>
          <w:sz w:val="24"/>
          <w:szCs w:val="24"/>
          <w:lang w:eastAsia="fr-FR"/>
        </w:rPr>
        <w:t>Le goûter est-il fourni par l’école de devoirs ou l’enfant doit-il l’apporter ?</w:t>
      </w:r>
    </w:p>
    <w:p w14:paraId="40398372" w14:textId="77777777" w:rsidR="0079684E" w:rsidRDefault="0079684E" w:rsidP="008659D2">
      <w:pPr>
        <w:rPr>
          <w:rFonts w:ascii="Trebuchet MS" w:eastAsia="Times New Roman" w:hAnsi="Trebuchet MS" w:cs="Times New Roman"/>
          <w:sz w:val="24"/>
          <w:szCs w:val="24"/>
          <w:lang w:eastAsia="fr-FR"/>
        </w:rPr>
      </w:pPr>
    </w:p>
    <w:p w14:paraId="797490D1" w14:textId="77777777" w:rsidR="008659D2" w:rsidRDefault="008659D2" w:rsidP="008659D2">
      <w:pPr>
        <w:pStyle w:val="Paragraphedeliste"/>
        <w:numPr>
          <w:ilvl w:val="0"/>
          <w:numId w:val="4"/>
        </w:numPr>
        <w:rPr>
          <w:rFonts w:ascii="Trebuchet MS" w:eastAsia="Times New Roman" w:hAnsi="Trebuchet MS" w:cs="Times New Roman"/>
          <w:sz w:val="24"/>
          <w:szCs w:val="24"/>
          <w:lang w:eastAsia="fr-FR"/>
        </w:rPr>
      </w:pPr>
      <w:r>
        <w:rPr>
          <w:rFonts w:ascii="Trebuchet MS" w:eastAsia="Times New Roman" w:hAnsi="Trebuchet MS" w:cs="Times New Roman"/>
          <w:sz w:val="24"/>
          <w:szCs w:val="24"/>
          <w:lang w:eastAsia="fr-FR"/>
        </w:rPr>
        <w:t>Description des relations établies avec les écoles ;</w:t>
      </w:r>
    </w:p>
    <w:p w14:paraId="07E48B0E" w14:textId="77777777" w:rsidR="008659D2" w:rsidRDefault="008659D2" w:rsidP="008659D2">
      <w:pPr>
        <w:rPr>
          <w:rFonts w:ascii="Trebuchet MS" w:eastAsia="Times New Roman" w:hAnsi="Trebuchet MS" w:cs="Times New Roman"/>
          <w:sz w:val="24"/>
          <w:szCs w:val="24"/>
          <w:lang w:eastAsia="fr-FR"/>
        </w:rPr>
      </w:pPr>
    </w:p>
    <w:p w14:paraId="65B74591" w14:textId="77777777" w:rsidR="008659D2" w:rsidRDefault="008659D2" w:rsidP="008659D2">
      <w:pPr>
        <w:pStyle w:val="Paragraphedeliste"/>
        <w:numPr>
          <w:ilvl w:val="0"/>
          <w:numId w:val="4"/>
        </w:numPr>
        <w:rPr>
          <w:rFonts w:ascii="Trebuchet MS" w:eastAsia="Times New Roman" w:hAnsi="Trebuchet MS" w:cs="Times New Roman"/>
          <w:sz w:val="24"/>
          <w:szCs w:val="24"/>
          <w:lang w:eastAsia="fr-FR"/>
        </w:rPr>
      </w:pPr>
      <w:r>
        <w:rPr>
          <w:rFonts w:ascii="Trebuchet MS" w:eastAsia="Times New Roman" w:hAnsi="Trebuchet MS" w:cs="Times New Roman"/>
          <w:sz w:val="24"/>
          <w:szCs w:val="24"/>
          <w:lang w:eastAsia="fr-FR"/>
        </w:rPr>
        <w:t>Les outils de communication utilisés avec les jeunes, les parents, les écoles ;</w:t>
      </w:r>
    </w:p>
    <w:p w14:paraId="42F4AF55" w14:textId="77777777" w:rsidR="008659D2" w:rsidRPr="008659D2" w:rsidRDefault="008659D2" w:rsidP="008659D2">
      <w:pPr>
        <w:pStyle w:val="Paragraphedeliste"/>
        <w:rPr>
          <w:rFonts w:ascii="Trebuchet MS" w:eastAsia="Times New Roman" w:hAnsi="Trebuchet MS" w:cs="Times New Roman"/>
          <w:sz w:val="24"/>
          <w:szCs w:val="24"/>
          <w:lang w:eastAsia="fr-FR"/>
        </w:rPr>
      </w:pPr>
    </w:p>
    <w:p w14:paraId="3FF719AF" w14:textId="77777777" w:rsidR="008659D2" w:rsidRDefault="008659D2" w:rsidP="008659D2">
      <w:pPr>
        <w:pStyle w:val="Paragraphedeliste"/>
        <w:numPr>
          <w:ilvl w:val="0"/>
          <w:numId w:val="4"/>
        </w:numPr>
        <w:rPr>
          <w:rFonts w:ascii="Trebuchet MS" w:eastAsia="Times New Roman" w:hAnsi="Trebuchet MS" w:cs="Times New Roman"/>
          <w:sz w:val="24"/>
          <w:szCs w:val="24"/>
          <w:lang w:eastAsia="fr-FR"/>
        </w:rPr>
      </w:pPr>
      <w:r>
        <w:rPr>
          <w:rFonts w:ascii="Trebuchet MS" w:eastAsia="Times New Roman" w:hAnsi="Trebuchet MS" w:cs="Times New Roman"/>
          <w:sz w:val="24"/>
          <w:szCs w:val="24"/>
          <w:lang w:eastAsia="fr-FR"/>
        </w:rPr>
        <w:t>Les règles de sécurité ;</w:t>
      </w:r>
    </w:p>
    <w:p w14:paraId="05A12532" w14:textId="77777777" w:rsidR="008659D2" w:rsidRPr="008659D2" w:rsidRDefault="008659D2" w:rsidP="008659D2">
      <w:pPr>
        <w:pStyle w:val="Paragraphedeliste"/>
        <w:rPr>
          <w:rFonts w:ascii="Trebuchet MS" w:eastAsia="Times New Roman" w:hAnsi="Trebuchet MS" w:cs="Times New Roman"/>
          <w:sz w:val="24"/>
          <w:szCs w:val="24"/>
          <w:lang w:eastAsia="fr-FR"/>
        </w:rPr>
      </w:pPr>
    </w:p>
    <w:p w14:paraId="121CA1BE" w14:textId="77777777" w:rsidR="008659D2" w:rsidRDefault="008659D2" w:rsidP="008659D2">
      <w:pPr>
        <w:pStyle w:val="Paragraphedeliste"/>
        <w:numPr>
          <w:ilvl w:val="0"/>
          <w:numId w:val="4"/>
        </w:numPr>
        <w:rPr>
          <w:rFonts w:ascii="Trebuchet MS" w:eastAsia="Times New Roman" w:hAnsi="Trebuchet MS" w:cs="Times New Roman"/>
          <w:sz w:val="24"/>
          <w:szCs w:val="24"/>
          <w:lang w:eastAsia="fr-FR"/>
        </w:rPr>
      </w:pPr>
      <w:r>
        <w:rPr>
          <w:rFonts w:ascii="Trebuchet MS" w:eastAsia="Times New Roman" w:hAnsi="Trebuchet MS" w:cs="Times New Roman"/>
          <w:sz w:val="24"/>
          <w:szCs w:val="24"/>
          <w:lang w:eastAsia="fr-FR"/>
        </w:rPr>
        <w:t>Les règles pour les sorties, les excursions ;</w:t>
      </w:r>
    </w:p>
    <w:p w14:paraId="6F75C0CD" w14:textId="77777777" w:rsidR="008659D2" w:rsidRPr="008659D2" w:rsidRDefault="008659D2" w:rsidP="008659D2">
      <w:pPr>
        <w:pStyle w:val="Paragraphedeliste"/>
        <w:rPr>
          <w:rFonts w:ascii="Trebuchet MS" w:eastAsia="Times New Roman" w:hAnsi="Trebuchet MS" w:cs="Times New Roman"/>
          <w:sz w:val="24"/>
          <w:szCs w:val="24"/>
          <w:lang w:eastAsia="fr-FR"/>
        </w:rPr>
      </w:pPr>
    </w:p>
    <w:p w14:paraId="13725CF4" w14:textId="77777777" w:rsidR="008659D2" w:rsidRDefault="008659D2" w:rsidP="008659D2">
      <w:pPr>
        <w:pStyle w:val="Paragraphedeliste"/>
        <w:numPr>
          <w:ilvl w:val="0"/>
          <w:numId w:val="4"/>
        </w:numPr>
        <w:rPr>
          <w:rFonts w:ascii="Trebuchet MS" w:eastAsia="Times New Roman" w:hAnsi="Trebuchet MS" w:cs="Times New Roman"/>
          <w:sz w:val="24"/>
          <w:szCs w:val="24"/>
          <w:lang w:eastAsia="fr-FR"/>
        </w:rPr>
      </w:pPr>
      <w:r>
        <w:rPr>
          <w:rFonts w:ascii="Trebuchet MS" w:eastAsia="Times New Roman" w:hAnsi="Trebuchet MS" w:cs="Times New Roman"/>
          <w:sz w:val="24"/>
          <w:szCs w:val="24"/>
          <w:lang w:eastAsia="fr-FR"/>
        </w:rPr>
        <w:t>Les règles de vie en groupe ;</w:t>
      </w:r>
    </w:p>
    <w:p w14:paraId="2564C672" w14:textId="77777777" w:rsidR="008659D2" w:rsidRPr="008659D2" w:rsidRDefault="008659D2" w:rsidP="008659D2">
      <w:pPr>
        <w:pStyle w:val="Paragraphedeliste"/>
        <w:rPr>
          <w:rFonts w:ascii="Trebuchet MS" w:eastAsia="Times New Roman" w:hAnsi="Trebuchet MS" w:cs="Times New Roman"/>
          <w:sz w:val="24"/>
          <w:szCs w:val="24"/>
          <w:lang w:eastAsia="fr-FR"/>
        </w:rPr>
      </w:pPr>
    </w:p>
    <w:p w14:paraId="261DDA08" w14:textId="77777777" w:rsidR="008659D2" w:rsidRDefault="008659D2" w:rsidP="008659D2">
      <w:pPr>
        <w:pStyle w:val="Paragraphedeliste"/>
        <w:numPr>
          <w:ilvl w:val="0"/>
          <w:numId w:val="4"/>
        </w:numPr>
        <w:rPr>
          <w:rFonts w:ascii="Trebuchet MS" w:eastAsia="Times New Roman" w:hAnsi="Trebuchet MS" w:cs="Times New Roman"/>
          <w:sz w:val="24"/>
          <w:szCs w:val="24"/>
          <w:lang w:eastAsia="fr-FR"/>
        </w:rPr>
      </w:pPr>
      <w:r>
        <w:rPr>
          <w:rFonts w:ascii="Trebuchet MS" w:eastAsia="Times New Roman" w:hAnsi="Trebuchet MS" w:cs="Times New Roman"/>
          <w:sz w:val="24"/>
          <w:szCs w:val="24"/>
          <w:lang w:eastAsia="fr-FR"/>
        </w:rPr>
        <w:t>Les modalités mises en place lorsque le comportement d’un enfant ou d’un jeune pose question ou lorsque sa situation interpelle l’équipe ;</w:t>
      </w:r>
    </w:p>
    <w:p w14:paraId="62423DD8" w14:textId="77777777" w:rsidR="008659D2" w:rsidRPr="008659D2" w:rsidRDefault="008659D2" w:rsidP="008659D2">
      <w:pPr>
        <w:pStyle w:val="Paragraphedeliste"/>
        <w:rPr>
          <w:rFonts w:ascii="Trebuchet MS" w:eastAsia="Times New Roman" w:hAnsi="Trebuchet MS" w:cs="Times New Roman"/>
          <w:sz w:val="24"/>
          <w:szCs w:val="24"/>
          <w:lang w:eastAsia="fr-FR"/>
        </w:rPr>
      </w:pPr>
    </w:p>
    <w:p w14:paraId="224B789D" w14:textId="77777777" w:rsidR="008659D2" w:rsidRDefault="008659D2" w:rsidP="008659D2">
      <w:pPr>
        <w:pStyle w:val="Paragraphedeliste"/>
        <w:numPr>
          <w:ilvl w:val="0"/>
          <w:numId w:val="4"/>
        </w:numPr>
        <w:rPr>
          <w:rFonts w:ascii="Trebuchet MS" w:eastAsia="Times New Roman" w:hAnsi="Trebuchet MS" w:cs="Times New Roman"/>
          <w:sz w:val="24"/>
          <w:szCs w:val="24"/>
          <w:lang w:eastAsia="fr-FR"/>
        </w:rPr>
      </w:pPr>
      <w:r>
        <w:rPr>
          <w:rFonts w:ascii="Trebuchet MS" w:eastAsia="Times New Roman" w:hAnsi="Trebuchet MS" w:cs="Times New Roman"/>
          <w:sz w:val="24"/>
          <w:szCs w:val="24"/>
          <w:lang w:eastAsia="fr-FR"/>
        </w:rPr>
        <w:t>Les assurances* ;</w:t>
      </w:r>
    </w:p>
    <w:p w14:paraId="445EDD27" w14:textId="77777777" w:rsidR="008659D2" w:rsidRPr="008659D2" w:rsidRDefault="008659D2" w:rsidP="008659D2">
      <w:pPr>
        <w:pStyle w:val="Paragraphedeliste"/>
        <w:rPr>
          <w:rFonts w:ascii="Trebuchet MS" w:eastAsia="Times New Roman" w:hAnsi="Trebuchet MS" w:cs="Times New Roman"/>
          <w:sz w:val="24"/>
          <w:szCs w:val="24"/>
          <w:lang w:eastAsia="fr-FR"/>
        </w:rPr>
      </w:pPr>
    </w:p>
    <w:p w14:paraId="0656EAE7" w14:textId="77777777" w:rsidR="008659D2" w:rsidRDefault="008659D2" w:rsidP="008659D2">
      <w:pPr>
        <w:pStyle w:val="Paragraphedeliste"/>
        <w:numPr>
          <w:ilvl w:val="0"/>
          <w:numId w:val="4"/>
        </w:numPr>
        <w:rPr>
          <w:rFonts w:ascii="Trebuchet MS" w:eastAsia="Times New Roman" w:hAnsi="Trebuchet MS" w:cs="Times New Roman"/>
          <w:sz w:val="24"/>
          <w:szCs w:val="24"/>
          <w:lang w:eastAsia="fr-FR"/>
        </w:rPr>
      </w:pPr>
      <w:r>
        <w:rPr>
          <w:rFonts w:ascii="Trebuchet MS" w:eastAsia="Times New Roman" w:hAnsi="Trebuchet MS" w:cs="Times New Roman"/>
          <w:sz w:val="24"/>
          <w:szCs w:val="24"/>
          <w:lang w:eastAsia="fr-FR"/>
        </w:rPr>
        <w:t>Droit à l’image ;</w:t>
      </w:r>
    </w:p>
    <w:p w14:paraId="4F7E4934" w14:textId="77777777" w:rsidR="008659D2" w:rsidRPr="008659D2" w:rsidRDefault="008659D2" w:rsidP="008659D2">
      <w:pPr>
        <w:pStyle w:val="Paragraphedeliste"/>
        <w:rPr>
          <w:rFonts w:ascii="Trebuchet MS" w:eastAsia="Times New Roman" w:hAnsi="Trebuchet MS" w:cs="Times New Roman"/>
          <w:sz w:val="24"/>
          <w:szCs w:val="24"/>
          <w:lang w:eastAsia="fr-FR"/>
        </w:rPr>
      </w:pPr>
    </w:p>
    <w:p w14:paraId="3ACB2CF4" w14:textId="77777777" w:rsidR="0079684E" w:rsidRPr="00BF34F6" w:rsidRDefault="008659D2" w:rsidP="000C646D">
      <w:pPr>
        <w:pStyle w:val="Paragraphedeliste"/>
        <w:numPr>
          <w:ilvl w:val="0"/>
          <w:numId w:val="4"/>
        </w:numPr>
        <w:rPr>
          <w:rFonts w:ascii="Trebuchet MS" w:eastAsia="Times New Roman" w:hAnsi="Trebuchet MS" w:cs="Times New Roman"/>
          <w:i/>
          <w:sz w:val="24"/>
          <w:szCs w:val="24"/>
          <w:lang w:eastAsia="fr-FR"/>
        </w:rPr>
      </w:pPr>
      <w:r>
        <w:rPr>
          <w:rFonts w:ascii="Trebuchet MS" w:eastAsia="Times New Roman" w:hAnsi="Trebuchet MS" w:cs="Times New Roman"/>
          <w:sz w:val="24"/>
          <w:szCs w:val="24"/>
          <w:lang w:eastAsia="fr-FR"/>
        </w:rPr>
        <w:t xml:space="preserve">Déontologie confidentialité, </w:t>
      </w:r>
      <w:r w:rsidR="00C142BE">
        <w:rPr>
          <w:rFonts w:ascii="Trebuchet MS" w:eastAsia="Times New Roman" w:hAnsi="Trebuchet MS" w:cs="Times New Roman"/>
          <w:sz w:val="24"/>
          <w:szCs w:val="24"/>
          <w:lang w:eastAsia="fr-FR"/>
        </w:rPr>
        <w:t xml:space="preserve">devoirs de discrétion, le RGPD* </w:t>
      </w:r>
      <w:r w:rsidR="00C142BE" w:rsidRPr="00BF34F6">
        <w:rPr>
          <w:rFonts w:ascii="Trebuchet MS" w:eastAsia="Times New Roman" w:hAnsi="Trebuchet MS" w:cs="Times New Roman"/>
          <w:i/>
          <w:sz w:val="24"/>
          <w:szCs w:val="24"/>
          <w:lang w:eastAsia="fr-FR"/>
        </w:rPr>
        <w:t xml:space="preserve">(Règlement Général sur la Protection des Données : expliquer brièvement la manière dont l’EDD conserve les données à caractère personnel du public accueilli et de </w:t>
      </w:r>
      <w:proofErr w:type="gramStart"/>
      <w:r w:rsidR="00C142BE" w:rsidRPr="00BF34F6">
        <w:rPr>
          <w:rFonts w:ascii="Trebuchet MS" w:eastAsia="Times New Roman" w:hAnsi="Trebuchet MS" w:cs="Times New Roman"/>
          <w:i/>
          <w:sz w:val="24"/>
          <w:szCs w:val="24"/>
          <w:lang w:eastAsia="fr-FR"/>
        </w:rPr>
        <w:t xml:space="preserve">ses </w:t>
      </w:r>
      <w:proofErr w:type="spellStart"/>
      <w:r w:rsidR="00C142BE" w:rsidRPr="00BF34F6">
        <w:rPr>
          <w:rFonts w:ascii="Trebuchet MS" w:eastAsia="Times New Roman" w:hAnsi="Trebuchet MS" w:cs="Times New Roman"/>
          <w:i/>
          <w:sz w:val="24"/>
          <w:szCs w:val="24"/>
          <w:lang w:eastAsia="fr-FR"/>
        </w:rPr>
        <w:t>animateur</w:t>
      </w:r>
      <w:proofErr w:type="gramEnd"/>
      <w:r w:rsidR="00C142BE" w:rsidRPr="00BF34F6">
        <w:rPr>
          <w:rFonts w:ascii="Trebuchet MS" w:eastAsia="Times New Roman" w:hAnsi="Trebuchet MS" w:cs="Times New Roman"/>
          <w:i/>
          <w:sz w:val="24"/>
          <w:szCs w:val="24"/>
          <w:lang w:eastAsia="fr-FR"/>
        </w:rPr>
        <w:t>.trices</w:t>
      </w:r>
      <w:proofErr w:type="spellEnd"/>
      <w:r w:rsidR="00C142BE" w:rsidRPr="00BF34F6">
        <w:rPr>
          <w:rFonts w:ascii="Trebuchet MS" w:eastAsia="Times New Roman" w:hAnsi="Trebuchet MS" w:cs="Times New Roman"/>
          <w:i/>
          <w:sz w:val="24"/>
          <w:szCs w:val="24"/>
          <w:lang w:eastAsia="fr-FR"/>
        </w:rPr>
        <w:t>).</w:t>
      </w:r>
    </w:p>
    <w:p w14:paraId="1F88570C" w14:textId="77777777" w:rsidR="00C142BE" w:rsidRDefault="00C142BE" w:rsidP="000C646D">
      <w:pPr>
        <w:rPr>
          <w:rFonts w:ascii="Trebuchet MS" w:eastAsia="Times New Roman" w:hAnsi="Trebuchet MS" w:cs="Times New Roman"/>
          <w:sz w:val="24"/>
          <w:szCs w:val="24"/>
          <w:lang w:eastAsia="fr-FR"/>
        </w:rPr>
      </w:pPr>
    </w:p>
    <w:p w14:paraId="4C8028FF" w14:textId="77777777" w:rsidR="008659D2" w:rsidRPr="000C646D" w:rsidRDefault="008659D2" w:rsidP="000C646D">
      <w:pPr>
        <w:rPr>
          <w:rFonts w:ascii="Trebuchet MS" w:eastAsia="Times New Roman" w:hAnsi="Trebuchet MS" w:cs="Times New Roman"/>
          <w:sz w:val="24"/>
          <w:szCs w:val="24"/>
          <w:lang w:eastAsia="fr-FR"/>
        </w:rPr>
      </w:pPr>
      <w:r>
        <w:rPr>
          <w:rFonts w:ascii="Trebuchet MS" w:eastAsia="Times New Roman" w:hAnsi="Trebuchet MS" w:cs="Times New Roman"/>
          <w:sz w:val="24"/>
          <w:szCs w:val="24"/>
          <w:lang w:eastAsia="fr-FR"/>
        </w:rPr>
        <w:t>Ce document n’étant pas exhaustif, il peut être complété en fonction du fonctionnement de votre école de devoirs. Il n’a pas de valeur légal</w:t>
      </w:r>
      <w:r w:rsidR="00C142BE">
        <w:rPr>
          <w:rFonts w:ascii="Trebuchet MS" w:eastAsia="Times New Roman" w:hAnsi="Trebuchet MS" w:cs="Times New Roman"/>
          <w:sz w:val="24"/>
          <w:szCs w:val="24"/>
          <w:lang w:eastAsia="fr-FR"/>
        </w:rPr>
        <w:t>e mais a été conçu dans un but informatif</w:t>
      </w:r>
      <w:r>
        <w:rPr>
          <w:rFonts w:ascii="Trebuchet MS" w:eastAsia="Times New Roman" w:hAnsi="Trebuchet MS" w:cs="Times New Roman"/>
          <w:sz w:val="24"/>
          <w:szCs w:val="24"/>
          <w:lang w:eastAsia="fr-FR"/>
        </w:rPr>
        <w:t>.</w:t>
      </w:r>
    </w:p>
    <w:sectPr w:rsidR="008659D2" w:rsidRPr="000C646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07E03" w14:textId="77777777" w:rsidR="000C7B6D" w:rsidRDefault="000C7B6D" w:rsidP="000C646D">
      <w:r>
        <w:separator/>
      </w:r>
    </w:p>
  </w:endnote>
  <w:endnote w:type="continuationSeparator" w:id="0">
    <w:p w14:paraId="604BC19F" w14:textId="77777777" w:rsidR="000C7B6D" w:rsidRDefault="000C7B6D" w:rsidP="000C6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AB06" w14:textId="77777777" w:rsidR="000C646D" w:rsidRDefault="009D0EA6" w:rsidP="000C646D">
    <w:pPr>
      <w:pStyle w:val="Pieddepage"/>
      <w:jc w:val="center"/>
    </w:pPr>
    <w:r>
      <w:t>Canevas ROI EDD version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21634" w14:textId="77777777" w:rsidR="000C7B6D" w:rsidRDefault="000C7B6D" w:rsidP="000C646D">
      <w:r>
        <w:separator/>
      </w:r>
    </w:p>
  </w:footnote>
  <w:footnote w:type="continuationSeparator" w:id="0">
    <w:p w14:paraId="06C3B3AE" w14:textId="77777777" w:rsidR="000C7B6D" w:rsidRDefault="000C7B6D" w:rsidP="000C6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74CA2"/>
    <w:multiLevelType w:val="hybridMultilevel"/>
    <w:tmpl w:val="C7CE9D90"/>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15:restartNumberingAfterBreak="0">
    <w:nsid w:val="4B27650C"/>
    <w:multiLevelType w:val="hybridMultilevel"/>
    <w:tmpl w:val="9B6036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EB2123F"/>
    <w:multiLevelType w:val="hybridMultilevel"/>
    <w:tmpl w:val="E03276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918121D"/>
    <w:multiLevelType w:val="hybridMultilevel"/>
    <w:tmpl w:val="25CEA5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313725936">
    <w:abstractNumId w:val="3"/>
  </w:num>
  <w:num w:numId="2" w16cid:durableId="1026442418">
    <w:abstractNumId w:val="2"/>
  </w:num>
  <w:num w:numId="3" w16cid:durableId="1303461596">
    <w:abstractNumId w:val="0"/>
  </w:num>
  <w:num w:numId="4" w16cid:durableId="2088720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7C"/>
    <w:rsid w:val="000C646D"/>
    <w:rsid w:val="000C7B6D"/>
    <w:rsid w:val="000E7270"/>
    <w:rsid w:val="00277D7C"/>
    <w:rsid w:val="00647308"/>
    <w:rsid w:val="006E4699"/>
    <w:rsid w:val="007805A3"/>
    <w:rsid w:val="0079684E"/>
    <w:rsid w:val="007D2623"/>
    <w:rsid w:val="008659D2"/>
    <w:rsid w:val="009D0EA6"/>
    <w:rsid w:val="00A04500"/>
    <w:rsid w:val="00B52C8F"/>
    <w:rsid w:val="00BA75B0"/>
    <w:rsid w:val="00BF34F6"/>
    <w:rsid w:val="00C142BE"/>
    <w:rsid w:val="00D60C18"/>
    <w:rsid w:val="00D912CA"/>
    <w:rsid w:val="00E561FD"/>
    <w:rsid w:val="00ED3B0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62002"/>
  <w15:docId w15:val="{3CA4DD96-630F-4852-9E9C-8660E3A4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646D"/>
    <w:pPr>
      <w:ind w:left="720"/>
      <w:contextualSpacing/>
    </w:pPr>
  </w:style>
  <w:style w:type="paragraph" w:styleId="Textedebulles">
    <w:name w:val="Balloon Text"/>
    <w:basedOn w:val="Normal"/>
    <w:link w:val="TextedebullesCar"/>
    <w:uiPriority w:val="99"/>
    <w:semiHidden/>
    <w:unhideWhenUsed/>
    <w:rsid w:val="000C646D"/>
    <w:rPr>
      <w:rFonts w:ascii="Tahoma" w:hAnsi="Tahoma" w:cs="Tahoma"/>
      <w:sz w:val="16"/>
      <w:szCs w:val="16"/>
    </w:rPr>
  </w:style>
  <w:style w:type="character" w:customStyle="1" w:styleId="TextedebullesCar">
    <w:name w:val="Texte de bulles Car"/>
    <w:basedOn w:val="Policepardfaut"/>
    <w:link w:val="Textedebulles"/>
    <w:uiPriority w:val="99"/>
    <w:semiHidden/>
    <w:rsid w:val="000C646D"/>
    <w:rPr>
      <w:rFonts w:ascii="Tahoma" w:hAnsi="Tahoma" w:cs="Tahoma"/>
      <w:sz w:val="16"/>
      <w:szCs w:val="16"/>
    </w:rPr>
  </w:style>
  <w:style w:type="paragraph" w:styleId="En-tte">
    <w:name w:val="header"/>
    <w:basedOn w:val="Normal"/>
    <w:link w:val="En-tteCar"/>
    <w:uiPriority w:val="99"/>
    <w:unhideWhenUsed/>
    <w:rsid w:val="000C646D"/>
    <w:pPr>
      <w:tabs>
        <w:tab w:val="center" w:pos="4536"/>
        <w:tab w:val="right" w:pos="9072"/>
      </w:tabs>
    </w:pPr>
  </w:style>
  <w:style w:type="character" w:customStyle="1" w:styleId="En-tteCar">
    <w:name w:val="En-tête Car"/>
    <w:basedOn w:val="Policepardfaut"/>
    <w:link w:val="En-tte"/>
    <w:uiPriority w:val="99"/>
    <w:rsid w:val="000C646D"/>
  </w:style>
  <w:style w:type="paragraph" w:styleId="Pieddepage">
    <w:name w:val="footer"/>
    <w:basedOn w:val="Normal"/>
    <w:link w:val="PieddepageCar"/>
    <w:uiPriority w:val="99"/>
    <w:unhideWhenUsed/>
    <w:rsid w:val="000C646D"/>
    <w:pPr>
      <w:tabs>
        <w:tab w:val="center" w:pos="4536"/>
        <w:tab w:val="right" w:pos="9072"/>
      </w:tabs>
    </w:pPr>
  </w:style>
  <w:style w:type="character" w:customStyle="1" w:styleId="PieddepageCar">
    <w:name w:val="Pied de page Car"/>
    <w:basedOn w:val="Policepardfaut"/>
    <w:link w:val="Pieddepage"/>
    <w:uiPriority w:val="99"/>
    <w:rsid w:val="000C6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605</Words>
  <Characters>3333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CLOES Nadine</dc:creator>
  <cp:lastModifiedBy>Coord.PCCATL</cp:lastModifiedBy>
  <cp:revision>2</cp:revision>
  <dcterms:created xsi:type="dcterms:W3CDTF">2023-04-05T14:01:00Z</dcterms:created>
  <dcterms:modified xsi:type="dcterms:W3CDTF">2023-04-05T14:01:00Z</dcterms:modified>
</cp:coreProperties>
</file>